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hint="eastAsia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 (正文 CS 字体)"/>
          <w:sz w:val="44"/>
          <w:szCs w:val="44"/>
          <w:lang w:val="en-US" w:eastAsia="zh-CN"/>
        </w:rPr>
        <w:t>四平市XXX创新研究院/技术转移中心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备案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包括但不限于以下内容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.企业性质的申报主体或依托单位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营业执照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（组织机构代码证、事业单位法人证书）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复印件及</w:t>
      </w:r>
      <w:r>
        <w:rPr>
          <w:rFonts w:hint="eastAsia" w:eastAsia="仿宋_GB2312" w:cs="Times New Roman"/>
          <w:sz w:val="32"/>
          <w:szCs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.可自主支配场地的有效佐证材料（如产权证、租赁合同等）复印件；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.行业资质证明复印件；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负责人学历、职称证明、身份证复印件以及在职证明；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与相关领域的高校、科研院所等建立长期稳定的委托合作关系的佐证材料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提供科技成果转移转化成功的典型案例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1-2项。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创新能力和成果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转化能力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佐证材料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（如知识产权、立项任务书、验收证书、技术交易合同等）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7.相关内部运行管理制度。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3A7A9F"/>
    <w:rsid w:val="2C75BE05"/>
    <w:rsid w:val="35BB65B0"/>
    <w:rsid w:val="3FCCA940"/>
    <w:rsid w:val="567FA55F"/>
    <w:rsid w:val="7C51CF9A"/>
    <w:rsid w:val="7F934CBF"/>
    <w:rsid w:val="99D5D935"/>
    <w:rsid w:val="B7FD8800"/>
    <w:rsid w:val="BDB60C09"/>
    <w:rsid w:val="BFFE5DAD"/>
    <w:rsid w:val="C73A7A9F"/>
    <w:rsid w:val="E7AE2AA3"/>
    <w:rsid w:val="EBEE0854"/>
    <w:rsid w:val="F5EECF7E"/>
    <w:rsid w:val="F9FF6B3D"/>
    <w:rsid w:val="FBC62746"/>
    <w:rsid w:val="FF7DA92B"/>
    <w:rsid w:val="FFBFEF70"/>
    <w:rsid w:val="FFF6C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2024-08-17T10:01:00Z</dcterms:created>
  <dc:creator>user</dc:creator>
  <cp:lastModifiedBy>greatwall</cp:lastModifiedBy>
  <dcterms:modified xsi:type="dcterms:W3CDTF">2025-05-13T14:47:44Z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E0CDBFA75A4265EB5CA28467E95762EC</vt:lpwstr>
  </property>
</Properties>
</file>