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0"/>
          <w:w w:val="100"/>
          <w:kern w:val="0"/>
          <w:sz w:val="72"/>
          <w:szCs w:val="72"/>
          <w:lang w:val="en-US" w:eastAsia="zh-CN"/>
        </w:rPr>
      </w:pPr>
    </w:p>
    <w:p>
      <w:pPr>
        <w:jc w:val="center"/>
        <w:rPr>
          <w:rFonts w:hint="eastAsia" w:ascii="黑体" w:hAnsi="黑体" w:eastAsia="黑体" w:cs="黑体"/>
          <w:spacing w:val="0"/>
          <w:w w:val="100"/>
          <w:kern w:val="0"/>
          <w:sz w:val="72"/>
          <w:szCs w:val="72"/>
          <w:lang w:val="en-US" w:eastAsia="zh-CN"/>
        </w:rPr>
      </w:pPr>
    </w:p>
    <w:p>
      <w:pPr>
        <w:jc w:val="center"/>
        <w:rPr>
          <w:rFonts w:hint="eastAsia" w:ascii="黑体" w:hAnsi="黑体" w:eastAsia="黑体" w:cs="黑体"/>
          <w:spacing w:val="0"/>
          <w:w w:val="100"/>
          <w:kern w:val="0"/>
          <w:sz w:val="72"/>
          <w:szCs w:val="72"/>
          <w:lang w:val="en-US" w:eastAsia="zh-CN"/>
        </w:rPr>
      </w:pPr>
      <w:r>
        <w:rPr>
          <w:rFonts w:hint="eastAsia" w:ascii="黑体" w:hAnsi="黑体" w:eastAsia="黑体" w:cs="黑体"/>
          <w:spacing w:val="0"/>
          <w:w w:val="100"/>
          <w:kern w:val="0"/>
          <w:sz w:val="72"/>
          <w:szCs w:val="72"/>
          <w:lang w:val="en-US" w:eastAsia="zh-CN"/>
        </w:rPr>
        <w:t>四平市2023年度科技发展计划项目申报指南</w:t>
      </w:r>
    </w:p>
    <w:p>
      <w:pPr>
        <w:pStyle w:val="2"/>
        <w:rPr>
          <w:rFonts w:hint="eastAsia" w:ascii="黑体" w:hAnsi="黑体" w:eastAsia="黑体" w:cs="黑体"/>
          <w:spacing w:val="0"/>
          <w:w w:val="100"/>
          <w:kern w:val="0"/>
          <w:sz w:val="72"/>
          <w:szCs w:val="72"/>
          <w:lang w:val="en-US" w:eastAsia="zh-CN"/>
        </w:rPr>
      </w:pPr>
    </w:p>
    <w:p>
      <w:pPr>
        <w:rPr>
          <w:rFonts w:hint="eastAsia" w:ascii="黑体" w:hAnsi="黑体" w:eastAsia="黑体" w:cs="黑体"/>
          <w:spacing w:val="0"/>
          <w:w w:val="100"/>
          <w:kern w:val="0"/>
          <w:sz w:val="72"/>
          <w:szCs w:val="72"/>
          <w:lang w:val="en-US" w:eastAsia="zh-CN"/>
        </w:rPr>
      </w:pPr>
    </w:p>
    <w:p>
      <w:pPr>
        <w:pStyle w:val="2"/>
        <w:rPr>
          <w:rFonts w:hint="eastAsia" w:ascii="黑体" w:hAnsi="黑体" w:eastAsia="黑体" w:cs="黑体"/>
          <w:spacing w:val="0"/>
          <w:w w:val="100"/>
          <w:kern w:val="0"/>
          <w:sz w:val="72"/>
          <w:szCs w:val="72"/>
          <w:lang w:val="en-US" w:eastAsia="zh-CN"/>
        </w:rPr>
      </w:pPr>
    </w:p>
    <w:p>
      <w:pPr>
        <w:rPr>
          <w:rFonts w:hint="eastAsia" w:ascii="黑体" w:hAnsi="黑体" w:eastAsia="黑体" w:cs="黑体"/>
          <w:spacing w:val="0"/>
          <w:w w:val="100"/>
          <w:kern w:val="0"/>
          <w:sz w:val="72"/>
          <w:szCs w:val="72"/>
          <w:lang w:val="en-US" w:eastAsia="zh-CN"/>
        </w:rPr>
      </w:pPr>
    </w:p>
    <w:p>
      <w:pPr>
        <w:pStyle w:val="2"/>
        <w:rPr>
          <w:rFonts w:hint="eastAsia" w:ascii="黑体" w:hAnsi="黑体" w:eastAsia="黑体" w:cs="黑体"/>
          <w:spacing w:val="0"/>
          <w:w w:val="100"/>
          <w:kern w:val="0"/>
          <w:sz w:val="72"/>
          <w:szCs w:val="72"/>
          <w:lang w:val="en-US" w:eastAsia="zh-CN"/>
        </w:rPr>
      </w:pPr>
    </w:p>
    <w:p>
      <w:pPr>
        <w:rPr>
          <w:rFonts w:hint="eastAsia" w:ascii="黑体" w:hAnsi="黑体" w:eastAsia="黑体" w:cs="黑体"/>
          <w:spacing w:val="0"/>
          <w:w w:val="100"/>
          <w:kern w:val="0"/>
          <w:sz w:val="72"/>
          <w:szCs w:val="72"/>
          <w:lang w:val="en-US" w:eastAsia="zh-CN"/>
        </w:rPr>
      </w:pPr>
    </w:p>
    <w:p>
      <w:pPr>
        <w:pStyle w:val="2"/>
        <w:rPr>
          <w:rFonts w:hint="eastAsia" w:ascii="楷体" w:hAnsi="楷体" w:eastAsia="楷体" w:cs="楷体"/>
          <w:b w:val="0"/>
          <w:bCs w:val="0"/>
          <w:spacing w:val="0"/>
          <w:w w:val="100"/>
          <w:kern w:val="0"/>
          <w:sz w:val="52"/>
          <w:szCs w:val="52"/>
          <w:lang w:val="en-US" w:eastAsia="zh-CN"/>
        </w:rPr>
      </w:pPr>
      <w:r>
        <w:rPr>
          <w:rFonts w:hint="eastAsia" w:ascii="楷体" w:hAnsi="楷体" w:eastAsia="楷体" w:cs="楷体"/>
          <w:b w:val="0"/>
          <w:bCs w:val="0"/>
          <w:spacing w:val="0"/>
          <w:w w:val="100"/>
          <w:kern w:val="0"/>
          <w:sz w:val="52"/>
          <w:szCs w:val="52"/>
          <w:lang w:val="en-US" w:eastAsia="zh-CN"/>
        </w:rPr>
        <w:t>2023年10月</w:t>
      </w:r>
    </w:p>
    <w:p>
      <w:pPr>
        <w:rPr>
          <w:rFonts w:hint="eastAsia" w:ascii="黑体" w:hAnsi="黑体" w:eastAsia="黑体" w:cs="黑体"/>
          <w:spacing w:val="0"/>
          <w:w w:val="100"/>
          <w:kern w:val="0"/>
          <w:sz w:val="72"/>
          <w:szCs w:val="72"/>
          <w:lang w:val="en-US" w:eastAsia="zh-CN"/>
        </w:rPr>
      </w:pPr>
    </w:p>
    <w:p>
      <w:pPr>
        <w:pStyle w:val="2"/>
        <w:rPr>
          <w:rFonts w:hint="default"/>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黑体"/>
          <w:sz w:val="21"/>
          <w:szCs w:val="22"/>
          <w:lang w:val="en-US" w:eastAsia="zh-CN" w:bidi="ar-SA"/>
        </w:rPr>
        <w:id w:val="470934139"/>
        <w:docPartObj>
          <w:docPartGallery w:val="Table of Contents"/>
          <w:docPartUnique/>
        </w:docPartObj>
      </w:sdtPr>
      <w:sdtEndPr>
        <w:rPr>
          <w:rFonts w:asciiTheme="minorHAnsi" w:hAnsiTheme="minorHAnsi" w:eastAsiaTheme="minorEastAsia" w:cstheme="minorBidi"/>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Toc548394946_WPSOffice_Type3"/>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2"/>
            <w:tabs>
              <w:tab w:val="right" w:leader="dot" w:pos="8306"/>
            </w:tabs>
            <w:rPr>
              <w:sz w:val="32"/>
              <w:szCs w:val="32"/>
            </w:rPr>
          </w:pPr>
          <w:r>
            <w:rPr>
              <w:sz w:val="32"/>
              <w:szCs w:val="32"/>
            </w:rPr>
            <w:fldChar w:fldCharType="begin"/>
          </w:r>
          <w:r>
            <w:rPr>
              <w:sz w:val="32"/>
              <w:szCs w:val="32"/>
            </w:rPr>
            <w:instrText xml:space="preserve"> HYPERLINK \l _Toc548394946_WPSOffice_Level1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d69e7d9-5b04-4cb2-b9d7-fd1ba8141fe3}"/>
              </w:placeholder>
            </w:sdtPr>
            <w:sdtEndPr>
              <w:rPr>
                <w:rFonts w:ascii="Arial" w:hAnsi="Arial" w:eastAsia="微软雅黑" w:cs="Arial"/>
                <w:b/>
                <w:bCs/>
                <w:sz w:val="32"/>
                <w:szCs w:val="32"/>
                <w:lang w:val="en-US" w:eastAsia="zh-CN" w:bidi="ar-SA"/>
              </w:rPr>
            </w:sdtEndPr>
            <w:sdtContent>
              <w:r>
                <w:rPr>
                  <w:rFonts w:hint="eastAsia" w:ascii="Tahoma" w:hAnsi="Tahoma" w:eastAsia="黑体" w:cs="黑体"/>
                  <w:sz w:val="32"/>
                  <w:szCs w:val="32"/>
                </w:rPr>
                <w:t>一、重点研发计划</w:t>
              </w:r>
            </w:sdtContent>
          </w:sdt>
          <w:r>
            <w:rPr>
              <w:sz w:val="32"/>
              <w:szCs w:val="32"/>
            </w:rPr>
            <w:tab/>
          </w:r>
          <w:bookmarkStart w:id="1" w:name="_Toc548394946_WPSOffice_Level1Page"/>
          <w:r>
            <w:rPr>
              <w:sz w:val="32"/>
              <w:szCs w:val="32"/>
            </w:rPr>
            <w:t>1</w:t>
          </w:r>
          <w:bookmarkEnd w:id="1"/>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_Toc548394946_WPSOffice_Level2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a85e34a2-7abd-4287-9acc-0488b1018b0a}"/>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（一）工业高新技术领域</w:t>
              </w:r>
            </w:sdtContent>
          </w:sdt>
          <w:r>
            <w:rPr>
              <w:sz w:val="32"/>
              <w:szCs w:val="32"/>
            </w:rPr>
            <w:tab/>
          </w:r>
          <w:bookmarkStart w:id="2" w:name="_Toc548394946_WPSOffice_Level2Page"/>
          <w:r>
            <w:rPr>
              <w:sz w:val="32"/>
              <w:szCs w:val="32"/>
            </w:rPr>
            <w:t>1</w:t>
          </w:r>
          <w:bookmarkEnd w:id="2"/>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_Toc548394946_WPSOffice_Level3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8922fa8-955e-4c8d-a4a3-08d49ace1ff5}"/>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3" w:name="_Toc548394946_WPSOffice_Level3Page"/>
          <w:r>
            <w:rPr>
              <w:sz w:val="32"/>
              <w:szCs w:val="32"/>
            </w:rPr>
            <w:t>1</w:t>
          </w:r>
          <w:bookmarkEnd w:id="3"/>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_Toc1950990440_WPSOffice_Level3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a04da28-0953-46dd-a950-fd6da6f1e525}"/>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4" w:name="_Toc1950990440_WPSOffice_Level3Page"/>
          <w:r>
            <w:rPr>
              <w:sz w:val="32"/>
              <w:szCs w:val="32"/>
            </w:rPr>
            <w:t>2</w:t>
          </w:r>
          <w:bookmarkEnd w:id="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_Toc187193405_WPSOffice_Level3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fa3e89f-a81a-434e-96cb-3f428f9edd8d}"/>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5" w:name="_Toc187193405_WPSOffice_Level3Page"/>
          <w:r>
            <w:rPr>
              <w:sz w:val="32"/>
              <w:szCs w:val="32"/>
            </w:rPr>
            <w:t>3</w:t>
          </w:r>
          <w:bookmarkEnd w:id="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_Toc59263138_WPSOffice_Level3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7848272b-6703-498e-8582-1dcb400fb40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6" w:name="_Toc59263138_WPSOffice_Level3Page"/>
          <w:r>
            <w:rPr>
              <w:sz w:val="32"/>
              <w:szCs w:val="32"/>
            </w:rPr>
            <w:t>3</w:t>
          </w:r>
          <w:bookmarkEnd w:id="6"/>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_Toc1950990440_WPSOffice_Level2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190e015-7a2c-49b0-9e9b-94680f99eaa1}"/>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（二）现代农业领域</w:t>
              </w:r>
            </w:sdtContent>
          </w:sdt>
          <w:r>
            <w:rPr>
              <w:sz w:val="32"/>
              <w:szCs w:val="32"/>
            </w:rPr>
            <w:tab/>
          </w:r>
          <w:bookmarkStart w:id="7" w:name="_Toc1950990440_WPSOffice_Level2Page"/>
          <w:r>
            <w:rPr>
              <w:sz w:val="32"/>
              <w:szCs w:val="32"/>
            </w:rPr>
            <w:t>4</w:t>
          </w:r>
          <w:bookmarkEnd w:id="7"/>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_Toc1527229553_WPSOffice_Level3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97f926e7-95e9-4482-b7fc-fdd6bf4ab08a}"/>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8" w:name="_Toc1527229553_WPSOffice_Level3Page"/>
          <w:r>
            <w:rPr>
              <w:sz w:val="32"/>
              <w:szCs w:val="32"/>
            </w:rPr>
            <w:t>4</w:t>
          </w:r>
          <w:bookmarkEnd w:id="8"/>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_Toc830504587_WPSOffice_Level3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29167b0-87b2-429c-aac4-6c1c1e14800e}"/>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9" w:name="_Toc830504587_WPSOffice_Level3Page"/>
          <w:r>
            <w:rPr>
              <w:sz w:val="32"/>
              <w:szCs w:val="32"/>
            </w:rPr>
            <w:t>5</w:t>
          </w:r>
          <w:bookmarkEnd w:id="9"/>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_Toc1787203261_WPSOffice_Level3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bd20ea6-f5c6-4b33-86d1-91ebe0893bf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10" w:name="_Toc1787203261_WPSOffice_Level3Page"/>
          <w:r>
            <w:rPr>
              <w:sz w:val="32"/>
              <w:szCs w:val="32"/>
            </w:rPr>
            <w:t>6</w:t>
          </w:r>
          <w:bookmarkEnd w:id="10"/>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_Toc1030473304_WPSOffice_Level3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de6dc63-707d-4833-b4da-78fd3db61a27}"/>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11" w:name="_Toc1030473304_WPSOffice_Level3Page"/>
          <w:r>
            <w:rPr>
              <w:sz w:val="32"/>
              <w:szCs w:val="32"/>
            </w:rPr>
            <w:t>6</w:t>
          </w:r>
          <w:bookmarkEnd w:id="11"/>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_Toc187193405_WPSOffice_Level2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8201c59-c456-43da-9093-8cd23eb7e825}"/>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（三）医药健康领域</w:t>
              </w:r>
            </w:sdtContent>
          </w:sdt>
          <w:r>
            <w:rPr>
              <w:sz w:val="32"/>
              <w:szCs w:val="32"/>
            </w:rPr>
            <w:tab/>
          </w:r>
          <w:bookmarkStart w:id="12" w:name="_Toc187193405_WPSOffice_Level2Page"/>
          <w:r>
            <w:rPr>
              <w:sz w:val="32"/>
              <w:szCs w:val="32"/>
            </w:rPr>
            <w:t>7</w:t>
          </w:r>
          <w:bookmarkEnd w:id="12"/>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_Toc1801011213_WPSOffice_Level3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10e6c67-85c7-4b2c-8087-d51cc39495ee}"/>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13" w:name="_Toc1801011213_WPSOffice_Level3Page"/>
          <w:r>
            <w:rPr>
              <w:sz w:val="32"/>
              <w:szCs w:val="32"/>
            </w:rPr>
            <w:t>7</w:t>
          </w:r>
          <w:bookmarkEnd w:id="13"/>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_Toc1230682324_WPSOffice_Level3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00b33ebc-60d6-4a70-9877-0933cd1ed2c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14" w:name="_Toc1230682324_WPSOffice_Level3Page"/>
          <w:r>
            <w:rPr>
              <w:sz w:val="32"/>
              <w:szCs w:val="32"/>
            </w:rPr>
            <w:t>8</w:t>
          </w:r>
          <w:bookmarkEnd w:id="1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_Toc1514627251_WPSOffice_Level3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22fc5299-19d0-4965-8cd7-4f615fc542b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15" w:name="_Toc1514627251_WPSOffice_Level3Page"/>
          <w:r>
            <w:rPr>
              <w:sz w:val="32"/>
              <w:szCs w:val="32"/>
            </w:rPr>
            <w:t>9</w:t>
          </w:r>
          <w:bookmarkEnd w:id="1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_Toc541827007_WPSOffice_Level3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43195468-0e68-412e-a466-d5901ba0137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16" w:name="_Toc541827007_WPSOffice_Level3Page"/>
          <w:r>
            <w:rPr>
              <w:sz w:val="32"/>
              <w:szCs w:val="32"/>
            </w:rPr>
            <w:t>10</w:t>
          </w:r>
          <w:bookmarkEnd w:id="16"/>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_Toc59263138_WPSOffice_Level2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89fd5e7-f2d5-4d2b-ac21-7add2d2b4acc}"/>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（四）医疗卫生领域</w:t>
              </w:r>
            </w:sdtContent>
          </w:sdt>
          <w:r>
            <w:rPr>
              <w:sz w:val="32"/>
              <w:szCs w:val="32"/>
            </w:rPr>
            <w:tab/>
          </w:r>
          <w:bookmarkStart w:id="17" w:name="_Toc59263138_WPSOffice_Level2Page"/>
          <w:r>
            <w:rPr>
              <w:sz w:val="32"/>
              <w:szCs w:val="32"/>
            </w:rPr>
            <w:t>11</w:t>
          </w:r>
          <w:bookmarkEnd w:id="17"/>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_Toc1770392940_WPSOffice_Level3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0880a366-b432-4221-bda5-a09f3ff516b7}"/>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18" w:name="_Toc1770392940_WPSOffice_Level3Page"/>
          <w:r>
            <w:rPr>
              <w:sz w:val="32"/>
              <w:szCs w:val="32"/>
            </w:rPr>
            <w:t>11</w:t>
          </w:r>
          <w:bookmarkEnd w:id="18"/>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_Toc356382945_WPSOffice_Level3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e3f0792e-bc0e-4796-8f91-867c857e4ebf}"/>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19" w:name="_Toc356382945_WPSOffice_Level3Page"/>
          <w:r>
            <w:rPr>
              <w:sz w:val="32"/>
              <w:szCs w:val="32"/>
            </w:rPr>
            <w:t>11</w:t>
          </w:r>
          <w:bookmarkEnd w:id="19"/>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_Toc1666132657_WPSOffice_Level3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b57795cc-3cf4-499e-af22-1f1e878c3a8d}"/>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20" w:name="_Toc1666132657_WPSOffice_Level3Page"/>
          <w:r>
            <w:rPr>
              <w:sz w:val="32"/>
              <w:szCs w:val="32"/>
            </w:rPr>
            <w:t>12</w:t>
          </w:r>
          <w:bookmarkEnd w:id="20"/>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_Toc1663909073_WPSOffice_Level3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8f9d4c74-a05f-4bfe-86ff-103d34bf3f5f}"/>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21" w:name="_Toc1663909073_WPSOffice_Level3Page"/>
          <w:r>
            <w:rPr>
              <w:sz w:val="32"/>
              <w:szCs w:val="32"/>
            </w:rPr>
            <w:t>12</w:t>
          </w:r>
          <w:bookmarkEnd w:id="21"/>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_Toc1527229553_WPSOffice_Level2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a46f934-8e22-429b-885e-25f7070c9b1e}"/>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（五）社会发展领域</w:t>
              </w:r>
            </w:sdtContent>
          </w:sdt>
          <w:r>
            <w:rPr>
              <w:sz w:val="32"/>
              <w:szCs w:val="32"/>
            </w:rPr>
            <w:tab/>
          </w:r>
          <w:bookmarkStart w:id="22" w:name="_Toc1527229553_WPSOffice_Level2Page"/>
          <w:r>
            <w:rPr>
              <w:sz w:val="32"/>
              <w:szCs w:val="32"/>
            </w:rPr>
            <w:t>13</w:t>
          </w:r>
          <w:bookmarkEnd w:id="22"/>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_Toc1667788596_WPSOffice_Level3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5b534ff0-345b-4b4d-98d2-f53c00cf7e7e}"/>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23" w:name="_Toc1667788596_WPSOffice_Level3Page"/>
          <w:r>
            <w:rPr>
              <w:sz w:val="32"/>
              <w:szCs w:val="32"/>
            </w:rPr>
            <w:t>13</w:t>
          </w:r>
          <w:bookmarkEnd w:id="23"/>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_Toc16410321_WPSOffice_Level3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78e75f12-375d-4a44-8c7e-4fb280784d81}"/>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24" w:name="_Toc16410321_WPSOffice_Level3Page"/>
          <w:r>
            <w:rPr>
              <w:sz w:val="32"/>
              <w:szCs w:val="32"/>
            </w:rPr>
            <w:t>14</w:t>
          </w:r>
          <w:bookmarkEnd w:id="2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_Toc1620466857_WPSOffice_Level3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e48cde2-58f8-4ae9-8735-9540a71872af}"/>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25" w:name="_Toc1620466857_WPSOffice_Level3Page"/>
          <w:r>
            <w:rPr>
              <w:sz w:val="32"/>
              <w:szCs w:val="32"/>
            </w:rPr>
            <w:t>15</w:t>
          </w:r>
          <w:bookmarkEnd w:id="2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_Toc445729495_WPSOffice_Level3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ed328bd-5b7a-45e4-93b9-a1b0c9a32d2c}"/>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26" w:name="_Toc445729495_WPSOffice_Level3Page"/>
          <w:r>
            <w:rPr>
              <w:sz w:val="32"/>
              <w:szCs w:val="32"/>
            </w:rPr>
            <w:t>15</w:t>
          </w:r>
          <w:bookmarkEnd w:id="26"/>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_Toc1950990440_WPSOffice_Level1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5951405a-3d6d-41ae-ac03-b21b8f98c77e}"/>
              </w:placeholder>
            </w:sdtPr>
            <w:sdtEndPr>
              <w:rPr>
                <w:rFonts w:ascii="Arial" w:hAnsi="Arial" w:eastAsia="微软雅黑" w:cs="Arial"/>
                <w:b/>
                <w:bCs/>
                <w:sz w:val="32"/>
                <w:szCs w:val="32"/>
                <w:lang w:val="en-US" w:eastAsia="zh-CN" w:bidi="ar-SA"/>
              </w:rPr>
            </w:sdtEndPr>
            <w:sdtContent>
              <w:r>
                <w:rPr>
                  <w:rFonts w:hint="eastAsia" w:ascii="Tahoma" w:hAnsi="Tahoma" w:eastAsia="黑体" w:cs="黑体"/>
                  <w:sz w:val="32"/>
                  <w:szCs w:val="32"/>
                </w:rPr>
                <w:t>二、基础与应用基础研究计划</w:t>
              </w:r>
            </w:sdtContent>
          </w:sdt>
          <w:r>
            <w:rPr>
              <w:sz w:val="32"/>
              <w:szCs w:val="32"/>
            </w:rPr>
            <w:tab/>
          </w:r>
          <w:bookmarkStart w:id="27" w:name="_Toc1950990440_WPSOffice_Level1Page"/>
          <w:r>
            <w:rPr>
              <w:sz w:val="32"/>
              <w:szCs w:val="32"/>
            </w:rPr>
            <w:t>16</w:t>
          </w:r>
          <w:bookmarkEnd w:id="27"/>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_Toc830504587_WPSOffice_Level2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5e0c7744-fe3c-4acf-9bac-501da41e24cd}"/>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（一）基础研究</w:t>
              </w:r>
            </w:sdtContent>
          </w:sdt>
          <w:r>
            <w:rPr>
              <w:sz w:val="32"/>
              <w:szCs w:val="32"/>
            </w:rPr>
            <w:tab/>
          </w:r>
          <w:bookmarkStart w:id="28" w:name="_Toc830504587_WPSOffice_Level2Page"/>
          <w:r>
            <w:rPr>
              <w:sz w:val="32"/>
              <w:szCs w:val="32"/>
            </w:rPr>
            <w:t>16</w:t>
          </w:r>
          <w:bookmarkEnd w:id="28"/>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_Toc1939063266_WPSOffice_Level3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41877338-6352-4876-9ca7-f7107eae165c}"/>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29" w:name="_Toc1939063266_WPSOffice_Level3Page"/>
          <w:r>
            <w:rPr>
              <w:sz w:val="32"/>
              <w:szCs w:val="32"/>
            </w:rPr>
            <w:t>16</w:t>
          </w:r>
          <w:bookmarkEnd w:id="29"/>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_Toc1169591944_WPSOffice_Level3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24404ea7-5559-4e2e-a8c7-53d8c4940553}"/>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30" w:name="_Toc1169591944_WPSOffice_Level3Page"/>
          <w:r>
            <w:rPr>
              <w:sz w:val="32"/>
              <w:szCs w:val="32"/>
            </w:rPr>
            <w:t>16</w:t>
          </w:r>
          <w:bookmarkEnd w:id="30"/>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_Toc241236397_WPSOffice_Level3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261cac3b-31d7-4999-9db4-70193044de21}"/>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31" w:name="_Toc241236397_WPSOffice_Level3Page"/>
          <w:r>
            <w:rPr>
              <w:sz w:val="32"/>
              <w:szCs w:val="32"/>
            </w:rPr>
            <w:t>17</w:t>
          </w:r>
          <w:bookmarkEnd w:id="31"/>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_Toc659121345_WPSOffice_Level3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871aa480-0d03-4d77-8ac5-5c2b276a35a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32" w:name="_Toc659121345_WPSOffice_Level3Page"/>
          <w:r>
            <w:rPr>
              <w:sz w:val="32"/>
              <w:szCs w:val="32"/>
            </w:rPr>
            <w:t>17</w:t>
          </w:r>
          <w:bookmarkEnd w:id="32"/>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_Toc1787203261_WPSOffice_Level2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dae8d1b2-5f20-44b3-98af-1d61b714d5b3}"/>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（二）应用基础研究</w:t>
              </w:r>
            </w:sdtContent>
          </w:sdt>
          <w:r>
            <w:rPr>
              <w:sz w:val="32"/>
              <w:szCs w:val="32"/>
            </w:rPr>
            <w:tab/>
          </w:r>
          <w:bookmarkStart w:id="33" w:name="_Toc1787203261_WPSOffice_Level2Page"/>
          <w:r>
            <w:rPr>
              <w:sz w:val="32"/>
              <w:szCs w:val="32"/>
            </w:rPr>
            <w:t>18</w:t>
          </w:r>
          <w:bookmarkEnd w:id="33"/>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_Toc988384212_WPSOffice_Level3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865ed5a1-ee53-4bae-827e-d5fa23d522c5}"/>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34" w:name="_Toc988384212_WPSOffice_Level3Page"/>
          <w:r>
            <w:rPr>
              <w:sz w:val="32"/>
              <w:szCs w:val="32"/>
            </w:rPr>
            <w:t>18</w:t>
          </w:r>
          <w:bookmarkEnd w:id="3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_Toc66540022_WPSOffice_Level3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3dc722f-8b32-42e9-868e-3ac04a1af007}"/>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35" w:name="_Toc66540022_WPSOffice_Level3Page"/>
          <w:r>
            <w:rPr>
              <w:sz w:val="32"/>
              <w:szCs w:val="32"/>
            </w:rPr>
            <w:t>18</w:t>
          </w:r>
          <w:bookmarkEnd w:id="3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_Toc1910301349_WPSOffice_Level3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4014413-f152-45a8-ba2d-b2a38c08c453}"/>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36" w:name="_Toc1910301349_WPSOffice_Level3Page"/>
          <w:r>
            <w:rPr>
              <w:sz w:val="32"/>
              <w:szCs w:val="32"/>
            </w:rPr>
            <w:t>18</w:t>
          </w:r>
          <w:bookmarkEnd w:id="36"/>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_Toc1397942709_WPSOffice_Level3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d73ff335-6244-49d7-923d-deca342b78b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.咨询科室及电话</w:t>
              </w:r>
            </w:sdtContent>
          </w:sdt>
          <w:r>
            <w:rPr>
              <w:sz w:val="32"/>
              <w:szCs w:val="32"/>
            </w:rPr>
            <w:tab/>
          </w:r>
          <w:bookmarkStart w:id="37" w:name="_Toc1397942709_WPSOffice_Level3Page"/>
          <w:r>
            <w:rPr>
              <w:sz w:val="32"/>
              <w:szCs w:val="32"/>
            </w:rPr>
            <w:t>19</w:t>
          </w:r>
          <w:bookmarkEnd w:id="37"/>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_Toc187193405_WPSOffice_Level1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eea3446b-d81d-47e9-b32f-33fdb29da22e}"/>
              </w:placeholder>
            </w:sdtPr>
            <w:sdtEndPr>
              <w:rPr>
                <w:rFonts w:ascii="Arial" w:hAnsi="Arial" w:eastAsia="微软雅黑" w:cs="Arial"/>
                <w:b/>
                <w:bCs/>
                <w:sz w:val="32"/>
                <w:szCs w:val="32"/>
                <w:lang w:val="en-US" w:eastAsia="zh-CN" w:bidi="ar-SA"/>
              </w:rPr>
            </w:sdtEndPr>
            <w:sdtContent>
              <w:r>
                <w:rPr>
                  <w:rFonts w:hint="eastAsia" w:ascii="Tahoma" w:hAnsi="Tahoma" w:eastAsia="黑体" w:cs="黑体"/>
                  <w:sz w:val="32"/>
                  <w:szCs w:val="32"/>
                </w:rPr>
                <w:t>三、软科学研究计划</w:t>
              </w:r>
            </w:sdtContent>
          </w:sdt>
          <w:r>
            <w:rPr>
              <w:sz w:val="32"/>
              <w:szCs w:val="32"/>
            </w:rPr>
            <w:tab/>
          </w:r>
          <w:bookmarkStart w:id="38" w:name="_Toc187193405_WPSOffice_Level1Page"/>
          <w:r>
            <w:rPr>
              <w:sz w:val="32"/>
              <w:szCs w:val="32"/>
            </w:rPr>
            <w:t>20</w:t>
          </w:r>
          <w:bookmarkEnd w:id="38"/>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_Toc1030473304_WPSOffice_Level2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e71c2f09-3c86-4a25-bb4f-fc7b6a0c67bc}"/>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39" w:name="_Toc1030473304_WPSOffice_Level2Page"/>
          <w:r>
            <w:rPr>
              <w:sz w:val="32"/>
              <w:szCs w:val="32"/>
            </w:rPr>
            <w:t>20</w:t>
          </w:r>
          <w:bookmarkEnd w:id="39"/>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_Toc1801011213_WPSOffice_Level2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7c63604-311a-4dd4-8b0e-a315f8143869}"/>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40" w:name="_Toc1801011213_WPSOffice_Level2Page"/>
          <w:r>
            <w:rPr>
              <w:sz w:val="32"/>
              <w:szCs w:val="32"/>
            </w:rPr>
            <w:t>20</w:t>
          </w:r>
          <w:bookmarkEnd w:id="40"/>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_Toc1230682324_WPSOffice_Level2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bb0c6a81-ff0a-41d5-a8a1-db960af5859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41" w:name="_Toc1230682324_WPSOffice_Level2Page"/>
          <w:r>
            <w:rPr>
              <w:sz w:val="32"/>
              <w:szCs w:val="32"/>
            </w:rPr>
            <w:t>21</w:t>
          </w:r>
          <w:bookmarkEnd w:id="41"/>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_Toc1514627251_WPSOffice_Level2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67dee07-baea-41b7-a25c-3acc0b6a2a51}"/>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42" w:name="_Toc1514627251_WPSOffice_Level2Page"/>
          <w:r>
            <w:rPr>
              <w:sz w:val="32"/>
              <w:szCs w:val="32"/>
            </w:rPr>
            <w:t>21</w:t>
          </w:r>
          <w:bookmarkEnd w:id="42"/>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_Toc59263138_WPSOffice_Level1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f4f6c22-78de-4e0a-be2d-e50a3f6a4d6c}"/>
              </w:placeholder>
            </w:sdtPr>
            <w:sdtEndPr>
              <w:rPr>
                <w:rFonts w:ascii="Arial" w:hAnsi="Arial" w:eastAsia="微软雅黑" w:cs="Arial"/>
                <w:b/>
                <w:bCs/>
                <w:sz w:val="32"/>
                <w:szCs w:val="32"/>
                <w:lang w:val="en-US" w:eastAsia="zh-CN" w:bidi="ar-SA"/>
              </w:rPr>
            </w:sdtEndPr>
            <w:sdtContent>
              <w:r>
                <w:rPr>
                  <w:rFonts w:hint="eastAsia" w:ascii="Tahoma" w:hAnsi="Tahoma" w:eastAsia="黑体" w:cs="黑体"/>
                  <w:sz w:val="32"/>
                  <w:szCs w:val="32"/>
                </w:rPr>
                <w:t>四、创新平台建设计划</w:t>
              </w:r>
            </w:sdtContent>
          </w:sdt>
          <w:r>
            <w:rPr>
              <w:sz w:val="32"/>
              <w:szCs w:val="32"/>
            </w:rPr>
            <w:tab/>
          </w:r>
          <w:bookmarkStart w:id="43" w:name="_Toc59263138_WPSOffice_Level1Page"/>
          <w:r>
            <w:rPr>
              <w:sz w:val="32"/>
              <w:szCs w:val="32"/>
            </w:rPr>
            <w:t>22</w:t>
          </w:r>
          <w:bookmarkEnd w:id="43"/>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_Toc541827007_WPSOffice_Level2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b146ee0c-cc1b-46dc-9394-746046b95f24}"/>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（一）市级重点实验室</w:t>
              </w:r>
            </w:sdtContent>
          </w:sdt>
          <w:r>
            <w:rPr>
              <w:sz w:val="32"/>
              <w:szCs w:val="32"/>
            </w:rPr>
            <w:tab/>
          </w:r>
          <w:bookmarkStart w:id="44" w:name="_Toc541827007_WPSOffice_Level2Page"/>
          <w:r>
            <w:rPr>
              <w:sz w:val="32"/>
              <w:szCs w:val="32"/>
            </w:rPr>
            <w:t>22</w:t>
          </w:r>
          <w:bookmarkEnd w:id="4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_Toc1789831265_WPSOffice_Level3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b77ec4d1-0251-4075-ae1d-4b0ce9c6e70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45" w:name="_Toc1789831265_WPSOffice_Level3Page"/>
          <w:r>
            <w:rPr>
              <w:sz w:val="32"/>
              <w:szCs w:val="32"/>
            </w:rPr>
            <w:t>22</w:t>
          </w:r>
          <w:bookmarkEnd w:id="4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_Toc2125913825_WPSOffice_Level3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b1a03f0-4c02-4fc8-a201-c96d74058531}"/>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46" w:name="_Toc2125913825_WPSOffice_Level3Page"/>
          <w:r>
            <w:rPr>
              <w:sz w:val="32"/>
              <w:szCs w:val="32"/>
            </w:rPr>
            <w:t>22</w:t>
          </w:r>
          <w:bookmarkEnd w:id="46"/>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_Toc2074492218_WPSOffice_Level3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0bcd2939-ce8a-4d15-ad4b-3c80d2f57c92}"/>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47" w:name="_Toc2074492218_WPSOffice_Level3Page"/>
          <w:r>
            <w:rPr>
              <w:sz w:val="32"/>
              <w:szCs w:val="32"/>
            </w:rPr>
            <w:t>23</w:t>
          </w:r>
          <w:bookmarkEnd w:id="47"/>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_Toc190742563_WPSOffice_Level3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be3b7937-9e38-42f6-a4fb-63adfbbc59e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48" w:name="_Toc190742563_WPSOffice_Level3Page"/>
          <w:r>
            <w:rPr>
              <w:sz w:val="32"/>
              <w:szCs w:val="32"/>
            </w:rPr>
            <w:t>23</w:t>
          </w:r>
          <w:bookmarkEnd w:id="48"/>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_Toc1770392940_WPSOffice_Level2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8527e49-83a6-4376-88b2-bf2870cc17fb}"/>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（二）市级科技创新中心</w:t>
              </w:r>
            </w:sdtContent>
          </w:sdt>
          <w:r>
            <w:rPr>
              <w:sz w:val="32"/>
              <w:szCs w:val="32"/>
            </w:rPr>
            <w:tab/>
          </w:r>
          <w:bookmarkStart w:id="49" w:name="_Toc1770392940_WPSOffice_Level2Page"/>
          <w:r>
            <w:rPr>
              <w:sz w:val="32"/>
              <w:szCs w:val="32"/>
            </w:rPr>
            <w:t>24</w:t>
          </w:r>
          <w:bookmarkEnd w:id="49"/>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_Toc1929420617_WPSOffice_Level3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eae22cea-376a-415d-b6c3-290c15a5427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50" w:name="_Toc1929420617_WPSOffice_Level3Page"/>
          <w:r>
            <w:rPr>
              <w:sz w:val="32"/>
              <w:szCs w:val="32"/>
            </w:rPr>
            <w:t>24</w:t>
          </w:r>
          <w:bookmarkEnd w:id="50"/>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_Toc114201975_WPSOffice_Level3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c56e0f01-ffcd-48ff-a934-f73090c6cf47}"/>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51" w:name="_Toc114201975_WPSOffice_Level3Page"/>
          <w:r>
            <w:rPr>
              <w:sz w:val="32"/>
              <w:szCs w:val="32"/>
            </w:rPr>
            <w:t>24</w:t>
          </w:r>
          <w:bookmarkEnd w:id="51"/>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_Toc250005702_WPSOffice_Level3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3523f1a3-1342-44fb-8d39-289f673c944c}"/>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52" w:name="_Toc250005702_WPSOffice_Level3Page"/>
          <w:r>
            <w:rPr>
              <w:sz w:val="32"/>
              <w:szCs w:val="32"/>
            </w:rPr>
            <w:t>25</w:t>
          </w:r>
          <w:bookmarkEnd w:id="52"/>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_Toc1309166522_WPSOffice_Level3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f402d4f6-75a7-4d99-b21a-83ee22704433}"/>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53" w:name="_Toc1309166522_WPSOffice_Level3Page"/>
          <w:r>
            <w:rPr>
              <w:sz w:val="32"/>
              <w:szCs w:val="32"/>
            </w:rPr>
            <w:t>25</w:t>
          </w:r>
          <w:bookmarkEnd w:id="53"/>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_Toc356382945_WPSOffice_Level2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6cf8ffa0-ae04-4ce2-86ca-f3c385d100d8}"/>
              </w:placeholder>
            </w:sdtPr>
            <w:sdtEndPr>
              <w:rPr>
                <w:rFonts w:ascii="Arial" w:hAnsi="Arial" w:eastAsia="微软雅黑" w:cs="Arial"/>
                <w:b/>
                <w:bCs/>
                <w:sz w:val="32"/>
                <w:szCs w:val="32"/>
                <w:lang w:val="en-US" w:eastAsia="zh-CN" w:bidi="ar-SA"/>
              </w:rPr>
            </w:sdtEndPr>
            <w:sdtContent>
              <w:r>
                <w:rPr>
                  <w:rFonts w:hint="eastAsia" w:ascii="仿宋" w:hAnsi="仿宋" w:eastAsia="楷体" w:cs="仿宋"/>
                  <w:sz w:val="32"/>
                  <w:szCs w:val="32"/>
                </w:rPr>
                <w:t>（三）科技企业孵化器（众创空间）</w:t>
              </w:r>
            </w:sdtContent>
          </w:sdt>
          <w:r>
            <w:rPr>
              <w:sz w:val="32"/>
              <w:szCs w:val="32"/>
            </w:rPr>
            <w:tab/>
          </w:r>
          <w:bookmarkStart w:id="54" w:name="_Toc356382945_WPSOffice_Level2Page"/>
          <w:r>
            <w:rPr>
              <w:sz w:val="32"/>
              <w:szCs w:val="32"/>
            </w:rPr>
            <w:t>25</w:t>
          </w:r>
          <w:bookmarkEnd w:id="54"/>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_Toc944706562_WPSOffice_Level3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78e6a207-9c9a-4484-a610-70bb2a3565bb}"/>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1</w:t>
              </w:r>
              <w:r>
                <w:rPr>
                  <w:rFonts w:hint="eastAsia" w:ascii="Tahoma" w:hAnsi="Tahoma" w:eastAsia="仿宋" w:cs="黑体"/>
                  <w:sz w:val="32"/>
                  <w:szCs w:val="32"/>
                </w:rPr>
                <w:t>.支持方向</w:t>
              </w:r>
            </w:sdtContent>
          </w:sdt>
          <w:r>
            <w:rPr>
              <w:sz w:val="32"/>
              <w:szCs w:val="32"/>
            </w:rPr>
            <w:tab/>
          </w:r>
          <w:bookmarkStart w:id="55" w:name="_Toc944706562_WPSOffice_Level3Page"/>
          <w:r>
            <w:rPr>
              <w:sz w:val="32"/>
              <w:szCs w:val="32"/>
            </w:rPr>
            <w:t>25</w:t>
          </w:r>
          <w:bookmarkEnd w:id="55"/>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_Toc2037208963_WPSOffice_Level3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76ae4ee2-3374-4f01-8a14-94fdce5cf9c8}"/>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2</w:t>
              </w:r>
              <w:r>
                <w:rPr>
                  <w:rFonts w:hint="eastAsia" w:ascii="Tahoma" w:hAnsi="Tahoma" w:eastAsia="仿宋" w:cs="黑体"/>
                  <w:sz w:val="32"/>
                  <w:szCs w:val="32"/>
                </w:rPr>
                <w:t>.申报要求</w:t>
              </w:r>
            </w:sdtContent>
          </w:sdt>
          <w:r>
            <w:rPr>
              <w:sz w:val="32"/>
              <w:szCs w:val="32"/>
            </w:rPr>
            <w:tab/>
          </w:r>
          <w:bookmarkStart w:id="56" w:name="_Toc2037208963_WPSOffice_Level3Page"/>
          <w:r>
            <w:rPr>
              <w:sz w:val="32"/>
              <w:szCs w:val="32"/>
            </w:rPr>
            <w:t>26</w:t>
          </w:r>
          <w:bookmarkEnd w:id="56"/>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_Toc192156178_WPSOffice_Level3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14caafe7-8ff9-4cbd-9fd4-b016c811b22a}"/>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3</w:t>
              </w:r>
              <w:r>
                <w:rPr>
                  <w:rFonts w:hint="eastAsia" w:ascii="Tahoma" w:hAnsi="Tahoma" w:eastAsia="仿宋" w:cs="黑体"/>
                  <w:sz w:val="32"/>
                  <w:szCs w:val="32"/>
                </w:rPr>
                <w:t>.项目申报材料要求</w:t>
              </w:r>
            </w:sdtContent>
          </w:sdt>
          <w:r>
            <w:rPr>
              <w:sz w:val="32"/>
              <w:szCs w:val="32"/>
            </w:rPr>
            <w:tab/>
          </w:r>
          <w:bookmarkStart w:id="57" w:name="_Toc192156178_WPSOffice_Level3Page"/>
          <w:r>
            <w:rPr>
              <w:sz w:val="32"/>
              <w:szCs w:val="32"/>
            </w:rPr>
            <w:t>28</w:t>
          </w:r>
          <w:bookmarkEnd w:id="57"/>
          <w:r>
            <w:rPr>
              <w:sz w:val="32"/>
              <w:szCs w:val="32"/>
            </w:rPr>
            <w:fldChar w:fldCharType="end"/>
          </w:r>
        </w:p>
        <w:p>
          <w:pPr>
            <w:pStyle w:val="14"/>
            <w:tabs>
              <w:tab w:val="right" w:leader="dot" w:pos="8306"/>
            </w:tabs>
          </w:pPr>
          <w:r>
            <w:rPr>
              <w:sz w:val="32"/>
              <w:szCs w:val="32"/>
            </w:rPr>
            <w:fldChar w:fldCharType="begin"/>
          </w:r>
          <w:r>
            <w:rPr>
              <w:sz w:val="32"/>
              <w:szCs w:val="32"/>
            </w:rPr>
            <w:instrText xml:space="preserve"> HYPERLINK \l _Toc598234128_WPSOffice_Level3 </w:instrText>
          </w:r>
          <w:r>
            <w:rPr>
              <w:sz w:val="32"/>
              <w:szCs w:val="32"/>
            </w:rPr>
            <w:fldChar w:fldCharType="separate"/>
          </w:r>
          <w:sdt>
            <w:sdtPr>
              <w:rPr>
                <w:rFonts w:ascii="Arial" w:hAnsi="Arial" w:eastAsia="微软雅黑" w:cs="Arial"/>
                <w:b/>
                <w:bCs/>
                <w:sz w:val="32"/>
                <w:szCs w:val="32"/>
                <w:lang w:val="en-US" w:eastAsia="zh-CN" w:bidi="ar-SA"/>
              </w:rPr>
              <w:id w:val="470934139"/>
              <w:placeholder>
                <w:docPart w:val="{77f667b9-6e95-4211-80a3-b156886c8a84}"/>
              </w:placeholder>
            </w:sdtPr>
            <w:sdtEndPr>
              <w:rPr>
                <w:rFonts w:ascii="Arial" w:hAnsi="Arial" w:eastAsia="微软雅黑" w:cs="Arial"/>
                <w:b/>
                <w:bCs/>
                <w:sz w:val="32"/>
                <w:szCs w:val="32"/>
                <w:lang w:val="en-US" w:eastAsia="zh-CN" w:bidi="ar-SA"/>
              </w:rPr>
            </w:sdtEndPr>
            <w:sdtContent>
              <w:r>
                <w:rPr>
                  <w:rFonts w:hint="default" w:ascii="Nimbus Roman No9 L" w:hAnsi="Nimbus Roman No9 L" w:eastAsia="仿宋" w:cs="Nimbus Roman No9 L"/>
                  <w:sz w:val="32"/>
                  <w:szCs w:val="32"/>
                </w:rPr>
                <w:t>4</w:t>
              </w:r>
              <w:r>
                <w:rPr>
                  <w:rFonts w:hint="eastAsia" w:ascii="Tahoma" w:hAnsi="Tahoma" w:eastAsia="仿宋" w:cs="黑体"/>
                  <w:sz w:val="32"/>
                  <w:szCs w:val="32"/>
                </w:rPr>
                <w:t>.受理科室及电话</w:t>
              </w:r>
            </w:sdtContent>
          </w:sdt>
          <w:r>
            <w:rPr>
              <w:sz w:val="32"/>
              <w:szCs w:val="32"/>
            </w:rPr>
            <w:tab/>
          </w:r>
          <w:bookmarkStart w:id="58" w:name="_Toc598234128_WPSOffice_Level3Page"/>
          <w:r>
            <w:rPr>
              <w:sz w:val="32"/>
              <w:szCs w:val="32"/>
            </w:rPr>
            <w:t>28</w:t>
          </w:r>
          <w:bookmarkEnd w:id="58"/>
          <w:r>
            <w:rPr>
              <w:sz w:val="32"/>
              <w:szCs w:val="32"/>
            </w:rPr>
            <w:fldChar w:fldCharType="end"/>
          </w:r>
          <w:bookmarkEnd w:id="0"/>
        </w:p>
      </w:sdtContent>
    </w:sdt>
    <w:p>
      <w:pPr>
        <w:pStyle w:val="2"/>
        <w:jc w:val="both"/>
        <w:rPr>
          <w:rFonts w:hint="eastAsia"/>
          <w:spacing w:val="0"/>
          <w:w w:val="100"/>
          <w:kern w:val="0"/>
          <w:sz w:val="32"/>
          <w:szCs w:val="32"/>
          <w:lang w:val="en-US" w:eastAsia="zh-CN"/>
        </w:rPr>
        <w:sectPr>
          <w:footerReference r:id="rId6" w:type="default"/>
          <w:pgSz w:w="11906" w:h="16838"/>
          <w:pgMar w:top="1440" w:right="1800" w:bottom="1440" w:left="1800" w:header="851" w:footer="992" w:gutter="0"/>
          <w:pgNumType w:fmt="upperRoman"/>
          <w:cols w:space="425" w:num="1"/>
          <w:docGrid w:type="lines" w:linePitch="312" w:charSpace="0"/>
        </w:sectPr>
      </w:pPr>
    </w:p>
    <w:p>
      <w:pPr>
        <w:pStyle w:val="2"/>
        <w:rPr>
          <w:rFonts w:hint="eastAsia"/>
          <w:lang w:val="en-US" w:eastAsia="zh-CN"/>
        </w:rPr>
      </w:pPr>
    </w:p>
    <w:p>
      <w:pPr>
        <w:keepNext w:val="0"/>
        <w:keepLines w:val="0"/>
        <w:pageBreakBefore w:val="0"/>
        <w:kinsoku/>
        <w:wordWrap/>
        <w:overflowPunct/>
        <w:topLinePunct w:val="0"/>
        <w:autoSpaceDE/>
        <w:autoSpaceDN/>
        <w:bidi w:val="0"/>
        <w:snapToGrid w:val="0"/>
        <w:spacing w:after="0" w:line="600" w:lineRule="atLeast"/>
        <w:jc w:val="both"/>
        <w:textAlignment w:val="auto"/>
        <w:rPr>
          <w:rFonts w:hint="eastAsia" w:ascii="方正小标宋简体" w:hAnsi="方正小标宋简体" w:eastAsia="方正小标宋简体" w:cs="方正小标宋简体"/>
          <w:b w:val="0"/>
          <w:bCs w:val="0"/>
          <w:spacing w:val="0"/>
          <w:w w:val="100"/>
          <w:kern w:val="0"/>
          <w:sz w:val="44"/>
          <w:szCs w:val="44"/>
          <w:lang w:val="en-US" w:eastAsia="zh-CN" w:bidi="zh-CN"/>
        </w:rPr>
      </w:pPr>
      <w:bookmarkStart w:id="59" w:name="_Toc1948953440_WPSOffice_Level1"/>
      <w:bookmarkStart w:id="60" w:name="_Toc1047919940_WPSOffice_Level1"/>
      <w:bookmarkStart w:id="61" w:name="_Toc744610878_WPSOffice_Level1"/>
      <w:bookmarkStart w:id="62" w:name="_Toc1360579229_WPSOffice_Level1"/>
      <w:bookmarkStart w:id="63" w:name="_Toc761671637_WPSOffice_Level1"/>
      <w:bookmarkStart w:id="64" w:name="_Toc1970712726_WPSOffice_Level1"/>
      <w:bookmarkStart w:id="65" w:name="_Toc119996069_WPSOffice_Level1"/>
      <w:r>
        <w:rPr>
          <w:rFonts w:hint="eastAsia" w:ascii="方正小标宋简体" w:hAnsi="方正小标宋简体" w:eastAsia="方正小标宋简体" w:cs="方正小标宋简体"/>
          <w:b w:val="0"/>
          <w:bCs w:val="0"/>
          <w:spacing w:val="0"/>
          <w:w w:val="100"/>
          <w:kern w:val="0"/>
          <w:sz w:val="44"/>
          <w:szCs w:val="44"/>
          <w:lang w:val="en-US" w:eastAsia="zh-CN" w:bidi="zh-CN"/>
        </w:rPr>
        <w:t>四平市</w:t>
      </w:r>
      <w:r>
        <w:rPr>
          <w:rFonts w:hint="default" w:ascii="Nimbus Roman No9 L" w:hAnsi="Nimbus Roman No9 L" w:eastAsia="方正小标宋简体" w:cs="Nimbus Roman No9 L"/>
          <w:b w:val="0"/>
          <w:bCs w:val="0"/>
          <w:spacing w:val="0"/>
          <w:w w:val="100"/>
          <w:kern w:val="0"/>
          <w:sz w:val="44"/>
          <w:szCs w:val="44"/>
          <w:lang w:val="en-US" w:eastAsia="zh-CN" w:bidi="zh-CN"/>
        </w:rPr>
        <w:t>2023</w:t>
      </w:r>
      <w:r>
        <w:rPr>
          <w:rFonts w:hint="eastAsia" w:ascii="方正小标宋简体" w:hAnsi="方正小标宋简体" w:eastAsia="方正小标宋简体" w:cs="方正小标宋简体"/>
          <w:b w:val="0"/>
          <w:bCs w:val="0"/>
          <w:spacing w:val="0"/>
          <w:w w:val="100"/>
          <w:kern w:val="0"/>
          <w:sz w:val="44"/>
          <w:szCs w:val="44"/>
          <w:lang w:val="en-US" w:eastAsia="zh-CN" w:bidi="zh-CN"/>
        </w:rPr>
        <w:t>年度科技发展计划项目指南</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snapToGrid w:val="0"/>
        <w:spacing w:after="0" w:line="600" w:lineRule="atLeast"/>
        <w:ind w:firstLine="640" w:firstLineChars="200"/>
        <w:jc w:val="both"/>
        <w:textAlignment w:val="auto"/>
        <w:rPr>
          <w:rFonts w:hint="eastAsia" w:ascii="黑体" w:hAnsi="黑体" w:eastAsia="黑体" w:cs="黑体"/>
          <w:b w:val="0"/>
          <w:bCs w:val="0"/>
          <w:spacing w:val="0"/>
          <w:w w:val="100"/>
          <w:kern w:val="0"/>
          <w:sz w:val="32"/>
          <w:szCs w:val="32"/>
          <w:lang w:val="en-US" w:eastAsia="zh-CN" w:bidi="zh-CN"/>
        </w:rPr>
      </w:pPr>
    </w:p>
    <w:p>
      <w:pPr>
        <w:pStyle w:val="3"/>
        <w:bidi w:val="0"/>
        <w:jc w:val="both"/>
        <w:rPr>
          <w:rFonts w:hint="eastAsia"/>
          <w:spacing w:val="0"/>
          <w:w w:val="100"/>
          <w:kern w:val="0"/>
          <w:sz w:val="32"/>
          <w:szCs w:val="32"/>
          <w:lang w:val="en-US" w:eastAsia="zh-CN"/>
        </w:rPr>
      </w:pPr>
      <w:bookmarkStart w:id="66" w:name="_Toc548394946_WPSOffice_Level1"/>
      <w:r>
        <w:rPr>
          <w:rFonts w:hint="eastAsia"/>
          <w:spacing w:val="0"/>
          <w:w w:val="100"/>
          <w:kern w:val="0"/>
          <w:sz w:val="32"/>
          <w:szCs w:val="32"/>
          <w:lang w:val="en-US" w:eastAsia="zh-CN"/>
        </w:rPr>
        <w:t>一、重点研发计划</w:t>
      </w:r>
      <w:bookmarkEnd w:id="66"/>
    </w:p>
    <w:p>
      <w:pPr>
        <w:pStyle w:val="4"/>
        <w:bidi w:val="0"/>
        <w:jc w:val="both"/>
        <w:rPr>
          <w:rFonts w:hint="eastAsia"/>
          <w:spacing w:val="0"/>
          <w:w w:val="100"/>
          <w:kern w:val="0"/>
          <w:sz w:val="32"/>
          <w:szCs w:val="32"/>
        </w:rPr>
      </w:pPr>
      <w:bookmarkStart w:id="67" w:name="_Toc548394946_WPSOffice_Level2"/>
      <w:r>
        <w:rPr>
          <w:rFonts w:hint="eastAsia"/>
          <w:spacing w:val="0"/>
          <w:w w:val="100"/>
          <w:kern w:val="0"/>
          <w:sz w:val="32"/>
          <w:szCs w:val="32"/>
        </w:rPr>
        <w:t>（一）工业高新技术领域</w:t>
      </w:r>
      <w:bookmarkEnd w:id="67"/>
    </w:p>
    <w:p>
      <w:pPr>
        <w:pStyle w:val="5"/>
        <w:bidi w:val="0"/>
        <w:jc w:val="both"/>
        <w:rPr>
          <w:rFonts w:hint="eastAsia"/>
          <w:spacing w:val="0"/>
          <w:w w:val="100"/>
          <w:kern w:val="0"/>
          <w:sz w:val="32"/>
          <w:szCs w:val="32"/>
        </w:rPr>
      </w:pPr>
      <w:bookmarkStart w:id="68" w:name="_Toc548394946_WPSOffice_Level3"/>
      <w:r>
        <w:rPr>
          <w:rFonts w:hint="default" w:ascii="Nimbus Roman No9 L" w:hAnsi="Nimbus Roman No9 L" w:cs="Nimbus Roman No9 L"/>
          <w:spacing w:val="0"/>
          <w:w w:val="100"/>
          <w:kern w:val="0"/>
          <w:sz w:val="32"/>
          <w:szCs w:val="32"/>
        </w:rPr>
        <w:t>1</w:t>
      </w:r>
      <w:r>
        <w:rPr>
          <w:rFonts w:hint="eastAsia"/>
          <w:spacing w:val="0"/>
          <w:w w:val="100"/>
          <w:kern w:val="0"/>
          <w:sz w:val="32"/>
          <w:szCs w:val="32"/>
          <w:lang w:eastAsia="zh-CN"/>
        </w:rPr>
        <w:t>.</w:t>
      </w:r>
      <w:r>
        <w:rPr>
          <w:rFonts w:hint="eastAsia"/>
          <w:spacing w:val="0"/>
          <w:w w:val="100"/>
          <w:kern w:val="0"/>
          <w:sz w:val="32"/>
          <w:szCs w:val="32"/>
        </w:rPr>
        <w:t>支持方向</w:t>
      </w:r>
      <w:bookmarkEnd w:id="68"/>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1</w:t>
      </w:r>
      <w:r>
        <w:rPr>
          <w:rFonts w:hint="eastAsia" w:ascii="仿宋" w:hAnsi="仿宋" w:eastAsia="仿宋" w:cs="仿宋"/>
          <w:spacing w:val="0"/>
          <w:w w:val="100"/>
          <w:kern w:val="0"/>
          <w:sz w:val="32"/>
          <w:szCs w:val="32"/>
        </w:rPr>
        <w:t>）先进制造关键技术及应用：支持通用装备、换热器、专用车、旅游装备、大型专用设备等先进装备的研发与制造；机械加工、鼓风机、禽类加工等设备研发与应用；汽车零部件等关键核心技术研发；智能制造、数控系统及自动化加工技术装备；新能源换电技术；</w:t>
      </w:r>
      <w:r>
        <w:rPr>
          <w:rFonts w:hint="eastAsia" w:ascii="仿宋" w:hAnsi="仿宋" w:eastAsia="仿宋" w:cs="仿宋"/>
          <w:spacing w:val="0"/>
          <w:w w:val="100"/>
          <w:kern w:val="0"/>
          <w:sz w:val="32"/>
          <w:szCs w:val="32"/>
          <w:lang w:eastAsia="zh-CN"/>
        </w:rPr>
        <w:t>机器人技术；航空航天装备；</w:t>
      </w:r>
      <w:r>
        <w:rPr>
          <w:rFonts w:hint="eastAsia" w:ascii="仿宋" w:hAnsi="仿宋" w:eastAsia="仿宋" w:cs="仿宋"/>
          <w:spacing w:val="0"/>
          <w:w w:val="100"/>
          <w:kern w:val="0"/>
          <w:sz w:val="32"/>
          <w:szCs w:val="32"/>
        </w:rPr>
        <w:t>军工制造技术及应用等。</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2</w:t>
      </w:r>
      <w:r>
        <w:rPr>
          <w:rFonts w:hint="eastAsia" w:ascii="仿宋" w:hAnsi="仿宋" w:eastAsia="仿宋" w:cs="仿宋"/>
          <w:spacing w:val="0"/>
          <w:w w:val="100"/>
          <w:kern w:val="0"/>
          <w:sz w:val="32"/>
          <w:szCs w:val="32"/>
        </w:rPr>
        <w:t>）新材料制备关键技术及应用：支持通用高分子材料、新能源材料、汽车材料、纳米材料与技术、新型建筑材料、生态环境材料（仿生物材料、绿色包装材料、环境降解材料等）、化工新材料、陶瓷材料、</w:t>
      </w:r>
      <w:r>
        <w:rPr>
          <w:rFonts w:hint="eastAsia" w:ascii="仿宋" w:hAnsi="仿宋" w:eastAsia="仿宋" w:cs="仿宋"/>
          <w:spacing w:val="0"/>
          <w:w w:val="100"/>
          <w:kern w:val="0"/>
          <w:sz w:val="32"/>
          <w:szCs w:val="32"/>
          <w:lang w:eastAsia="zh-CN"/>
        </w:rPr>
        <w:t>橡胶材料、碳纤维、</w:t>
      </w:r>
      <w:r>
        <w:rPr>
          <w:rFonts w:hint="eastAsia" w:ascii="仿宋" w:hAnsi="仿宋" w:eastAsia="仿宋" w:cs="仿宋"/>
          <w:spacing w:val="0"/>
          <w:w w:val="100"/>
          <w:kern w:val="0"/>
          <w:sz w:val="32"/>
          <w:szCs w:val="32"/>
        </w:rPr>
        <w:t>新型有色金属及合金材料、新型钢铁材料、精细化工新材料等。</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3</w:t>
      </w:r>
      <w:r>
        <w:rPr>
          <w:rFonts w:hint="eastAsia" w:ascii="仿宋" w:hAnsi="仿宋" w:eastAsia="仿宋" w:cs="仿宋"/>
          <w:spacing w:val="0"/>
          <w:w w:val="100"/>
          <w:kern w:val="0"/>
          <w:sz w:val="32"/>
          <w:szCs w:val="32"/>
        </w:rPr>
        <w:t>）光电子技术及应用：支持新型激光器件、新型照明器件、集成电路与芯片、新型电力电子器件、新型光通信器件等关键技术研发及应用。光电子技术及应用；先进传感技术与高性能传感器；光电监测与控制技术及应用等。</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）信息技术及应用：支持基础软件、电子政务软件、企业信息化应用和企业管理等软件产品；安全预警与信息传递技术；智能终端与控制；现代物流“</w:t>
      </w:r>
      <w:r>
        <w:rPr>
          <w:rFonts w:hint="default" w:ascii="Nimbus Roman No9 L" w:hAnsi="Nimbus Roman No9 L" w:eastAsia="仿宋" w:cs="Nimbus Roman No9 L"/>
          <w:spacing w:val="0"/>
          <w:w w:val="100"/>
          <w:kern w:val="0"/>
          <w:sz w:val="32"/>
          <w:szCs w:val="32"/>
        </w:rPr>
        <w:t>5G</w:t>
      </w:r>
      <w:r>
        <w:rPr>
          <w:rFonts w:hint="eastAsia" w:ascii="仿宋" w:hAnsi="仿宋" w:eastAsia="仿宋" w:cs="仿宋"/>
          <w:spacing w:val="0"/>
          <w:w w:val="100"/>
          <w:kern w:val="0"/>
          <w:sz w:val="32"/>
          <w:szCs w:val="32"/>
        </w:rPr>
        <w:t>”技术及应用；“互联网+”制造业等关键技术及应用；物联网、大数据与人工智能技术；现代服务业关键技术；反恐安全信息技术等。</w:t>
      </w:r>
    </w:p>
    <w:p>
      <w:pPr>
        <w:pStyle w:val="5"/>
        <w:bidi w:val="0"/>
        <w:jc w:val="both"/>
        <w:rPr>
          <w:rFonts w:hint="eastAsia"/>
          <w:spacing w:val="0"/>
          <w:w w:val="100"/>
          <w:kern w:val="0"/>
          <w:sz w:val="32"/>
          <w:szCs w:val="32"/>
        </w:rPr>
      </w:pPr>
      <w:bookmarkStart w:id="69" w:name="_Toc1950990440_WPSOffice_Level3"/>
      <w:r>
        <w:rPr>
          <w:rFonts w:hint="default" w:ascii="Nimbus Roman No9 L" w:hAnsi="Nimbus Roman No9 L" w:cs="Nimbus Roman No9 L"/>
          <w:spacing w:val="0"/>
          <w:w w:val="100"/>
          <w:kern w:val="0"/>
          <w:sz w:val="32"/>
          <w:szCs w:val="32"/>
        </w:rPr>
        <w:t>2</w:t>
      </w:r>
      <w:r>
        <w:rPr>
          <w:rFonts w:hint="eastAsia"/>
          <w:spacing w:val="0"/>
          <w:w w:val="100"/>
          <w:kern w:val="0"/>
          <w:sz w:val="32"/>
          <w:szCs w:val="32"/>
          <w:lang w:eastAsia="zh-CN"/>
        </w:rPr>
        <w:t>.</w:t>
      </w:r>
      <w:r>
        <w:rPr>
          <w:rFonts w:hint="eastAsia"/>
          <w:spacing w:val="0"/>
          <w:w w:val="100"/>
          <w:kern w:val="0"/>
          <w:sz w:val="32"/>
          <w:szCs w:val="32"/>
        </w:rPr>
        <w:t>申报要求</w:t>
      </w:r>
      <w:bookmarkEnd w:id="69"/>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1</w:t>
      </w:r>
      <w:r>
        <w:rPr>
          <w:rFonts w:hint="eastAsia" w:ascii="仿宋" w:hAnsi="仿宋" w:eastAsia="仿宋" w:cs="仿宋"/>
          <w:spacing w:val="0"/>
          <w:w w:val="100"/>
          <w:kern w:val="0"/>
          <w:sz w:val="32"/>
          <w:szCs w:val="32"/>
        </w:rPr>
        <w:t>）项目申报单位要求</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①</w:t>
      </w:r>
      <w:r>
        <w:rPr>
          <w:rFonts w:hint="eastAsia" w:ascii="仿宋" w:hAnsi="仿宋" w:eastAsia="仿宋" w:cs="仿宋"/>
          <w:spacing w:val="0"/>
          <w:w w:val="100"/>
          <w:kern w:val="0"/>
          <w:sz w:val="32"/>
          <w:szCs w:val="32"/>
        </w:rPr>
        <w:t>企业作为项目申报单位有工业高新技术领域未结题或验收未通过项目的，不能申报</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年度工业高新技术领域的计划项目。</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②</w:t>
      </w:r>
      <w:r>
        <w:rPr>
          <w:rFonts w:hint="eastAsia" w:ascii="仿宋" w:hAnsi="仿宋" w:eastAsia="仿宋" w:cs="仿宋"/>
          <w:spacing w:val="0"/>
          <w:w w:val="100"/>
          <w:kern w:val="0"/>
          <w:sz w:val="32"/>
          <w:szCs w:val="32"/>
        </w:rPr>
        <w:t>鼓励企业与高校、科研院所等以产学研合作形式申报，需提供合作协议;鼓励有效期内的高新技术企业及</w:t>
      </w:r>
      <w:r>
        <w:rPr>
          <w:rFonts w:hint="eastAsia" w:ascii="仿宋" w:hAnsi="仿宋" w:eastAsia="仿宋" w:cs="仿宋"/>
          <w:spacing w:val="0"/>
          <w:w w:val="100"/>
          <w:kern w:val="0"/>
          <w:sz w:val="32"/>
          <w:szCs w:val="32"/>
          <w:lang w:eastAsia="zh-CN"/>
        </w:rPr>
        <w:t>已</w:t>
      </w:r>
      <w:r>
        <w:rPr>
          <w:rFonts w:hint="eastAsia" w:ascii="仿宋" w:hAnsi="仿宋" w:eastAsia="仿宋" w:cs="仿宋"/>
          <w:spacing w:val="0"/>
          <w:w w:val="100"/>
          <w:kern w:val="0"/>
          <w:sz w:val="32"/>
          <w:szCs w:val="32"/>
        </w:rPr>
        <w:t>申报</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年度高新技术企业的单位申报。</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2</w:t>
      </w:r>
      <w:r>
        <w:rPr>
          <w:rFonts w:hint="eastAsia" w:ascii="仿宋" w:hAnsi="仿宋" w:eastAsia="仿宋" w:cs="仿宋"/>
          <w:spacing w:val="0"/>
          <w:w w:val="100"/>
          <w:kern w:val="0"/>
          <w:sz w:val="32"/>
          <w:szCs w:val="32"/>
        </w:rPr>
        <w:t>）项目负责人申报条件</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①</w:t>
      </w:r>
      <w:r>
        <w:rPr>
          <w:rFonts w:hint="eastAsia" w:ascii="仿宋" w:hAnsi="仿宋" w:eastAsia="仿宋" w:cs="仿宋"/>
          <w:spacing w:val="0"/>
          <w:w w:val="100"/>
          <w:kern w:val="0"/>
          <w:sz w:val="32"/>
          <w:szCs w:val="32"/>
        </w:rPr>
        <w:t>项目负责人为项目申报单位的在职人员，且项目执行期间均需在职，有承担市工业高新技术领域未结题或验收未通过项目的负责人，不能申报</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年度工业高新技术领域类别的计划项目。</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②</w:t>
      </w:r>
      <w:r>
        <w:rPr>
          <w:rFonts w:hint="eastAsia" w:ascii="仿宋" w:hAnsi="仿宋" w:eastAsia="仿宋" w:cs="仿宋"/>
          <w:spacing w:val="0"/>
          <w:w w:val="100"/>
          <w:kern w:val="0"/>
          <w:sz w:val="32"/>
          <w:szCs w:val="32"/>
        </w:rPr>
        <w:t>作为项目负责人承担市级科技发展计划项目的，在项目验收前不得以项目负责人的身份再次申报工业高新技术领域项目。</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③</w:t>
      </w:r>
      <w:r>
        <w:rPr>
          <w:rFonts w:hint="eastAsia" w:ascii="仿宋" w:hAnsi="仿宋" w:eastAsia="仿宋" w:cs="仿宋"/>
          <w:spacing w:val="0"/>
          <w:w w:val="100"/>
          <w:kern w:val="0"/>
          <w:sz w:val="32"/>
          <w:szCs w:val="32"/>
        </w:rPr>
        <w:t>项目负责人需具有</w:t>
      </w:r>
      <w:r>
        <w:rPr>
          <w:rFonts w:hint="eastAsia" w:ascii="仿宋" w:hAnsi="仿宋" w:eastAsia="仿宋" w:cs="仿宋"/>
          <w:spacing w:val="0"/>
          <w:w w:val="100"/>
          <w:kern w:val="0"/>
          <w:sz w:val="32"/>
          <w:szCs w:val="32"/>
          <w:lang w:eastAsia="zh-CN"/>
        </w:rPr>
        <w:t>中级</w:t>
      </w:r>
      <w:r>
        <w:rPr>
          <w:rFonts w:hint="eastAsia" w:ascii="仿宋" w:hAnsi="仿宋" w:eastAsia="仿宋" w:cs="仿宋"/>
          <w:spacing w:val="0"/>
          <w:w w:val="100"/>
          <w:kern w:val="0"/>
          <w:sz w:val="32"/>
          <w:szCs w:val="32"/>
        </w:rPr>
        <w:t>及以上职称</w:t>
      </w:r>
      <w:r>
        <w:rPr>
          <w:rFonts w:hint="eastAsia" w:ascii="仿宋" w:hAnsi="仿宋" w:eastAsia="仿宋" w:cs="仿宋"/>
          <w:spacing w:val="0"/>
          <w:w w:val="100"/>
          <w:kern w:val="0"/>
          <w:sz w:val="32"/>
          <w:szCs w:val="32"/>
          <w:lang w:eastAsia="zh-CN"/>
        </w:rPr>
        <w:t>或硕士及以上学历</w:t>
      </w:r>
      <w:r>
        <w:rPr>
          <w:rFonts w:hint="eastAsia" w:ascii="仿宋" w:hAnsi="仿宋" w:eastAsia="仿宋" w:cs="仿宋"/>
          <w:spacing w:val="0"/>
          <w:w w:val="100"/>
          <w:kern w:val="0"/>
          <w:sz w:val="32"/>
          <w:szCs w:val="32"/>
        </w:rPr>
        <w:t>。</w:t>
      </w:r>
    </w:p>
    <w:p>
      <w:pPr>
        <w:pStyle w:val="5"/>
        <w:bidi w:val="0"/>
        <w:jc w:val="both"/>
        <w:rPr>
          <w:rFonts w:hint="eastAsia"/>
          <w:spacing w:val="0"/>
          <w:w w:val="100"/>
          <w:kern w:val="0"/>
          <w:sz w:val="32"/>
          <w:szCs w:val="32"/>
        </w:rPr>
      </w:pPr>
      <w:bookmarkStart w:id="70" w:name="_Toc187193405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70"/>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71" w:name="_Toc59263138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71"/>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高新技术与医药产业科</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b/>
          <w:bCs/>
          <w:spacing w:val="0"/>
          <w:w w:val="100"/>
          <w:kern w:val="0"/>
          <w:sz w:val="32"/>
          <w:szCs w:val="32"/>
          <w:lang w:val="en-US" w:eastAsia="zh-CN"/>
        </w:rPr>
      </w:pPr>
      <w:r>
        <w:rPr>
          <w:rFonts w:hint="eastAsia" w:ascii="仿宋" w:hAnsi="仿宋" w:eastAsia="仿宋" w:cs="仿宋"/>
          <w:spacing w:val="0"/>
          <w:w w:val="100"/>
          <w:kern w:val="0"/>
          <w:sz w:val="32"/>
          <w:szCs w:val="32"/>
          <w:lang w:eastAsia="zh-CN"/>
        </w:rPr>
        <w:t>刘显超、张婉仪</w:t>
      </w:r>
      <w:r>
        <w:rPr>
          <w:rFonts w:hint="eastAsia" w:ascii="仿宋" w:hAnsi="仿宋" w:eastAsia="仿宋" w:cs="仿宋"/>
          <w:spacing w:val="0"/>
          <w:w w:val="100"/>
          <w:kern w:val="0"/>
          <w:sz w:val="32"/>
          <w:szCs w:val="32"/>
        </w:rPr>
        <w:t xml:space="preserve"> </w:t>
      </w:r>
      <w:r>
        <w:rPr>
          <w:rFonts w:hint="eastAsia" w:ascii="仿宋" w:hAnsi="仿宋" w:eastAsia="仿宋" w:cs="仿宋"/>
          <w:spacing w:val="0"/>
          <w:w w:val="100"/>
          <w:kern w:val="0"/>
          <w:sz w:val="32"/>
          <w:szCs w:val="32"/>
          <w:lang w:val="en-US" w:eastAsia="zh-CN"/>
        </w:rPr>
        <w:t xml:space="preserve">   </w:t>
      </w:r>
      <w:r>
        <w:rPr>
          <w:rFonts w:hint="eastAsia" w:ascii="仿宋" w:hAnsi="仿宋" w:eastAsia="仿宋" w:cs="仿宋"/>
          <w:spacing w:val="0"/>
          <w:w w:val="100"/>
          <w:kern w:val="0"/>
          <w:sz w:val="32"/>
          <w:szCs w:val="32"/>
        </w:rPr>
        <w:t xml:space="preserve"> </w:t>
      </w:r>
      <w:r>
        <w:rPr>
          <w:rFonts w:hint="default" w:ascii="Nimbus Roman No9 L" w:hAnsi="Nimbus Roman No9 L" w:eastAsia="仿宋" w:cs="Nimbus Roman No9 L"/>
          <w:spacing w:val="0"/>
          <w:w w:val="100"/>
          <w:kern w:val="0"/>
          <w:sz w:val="32"/>
          <w:szCs w:val="32"/>
          <w:lang w:val="en-US" w:eastAsia="zh-CN"/>
        </w:rPr>
        <w:t>5022415</w:t>
      </w:r>
    </w:p>
    <w:p>
      <w:pPr>
        <w:pStyle w:val="4"/>
        <w:bidi w:val="0"/>
        <w:jc w:val="both"/>
        <w:rPr>
          <w:rFonts w:hint="eastAsia"/>
          <w:spacing w:val="0"/>
          <w:w w:val="100"/>
          <w:kern w:val="0"/>
          <w:sz w:val="32"/>
          <w:szCs w:val="32"/>
          <w:lang w:val="en-US" w:eastAsia="zh-CN"/>
        </w:rPr>
      </w:pPr>
      <w:bookmarkStart w:id="72" w:name="_Toc66037084"/>
      <w:bookmarkStart w:id="73" w:name="_Toc29561"/>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74" w:name="_Toc1950990440_WPSOffice_Level2"/>
      <w:r>
        <w:rPr>
          <w:rFonts w:hint="eastAsia"/>
          <w:spacing w:val="0"/>
          <w:w w:val="100"/>
          <w:kern w:val="0"/>
          <w:sz w:val="32"/>
          <w:szCs w:val="32"/>
          <w:lang w:val="en-US" w:eastAsia="zh-CN"/>
        </w:rPr>
        <w:t>（二）现代农业领域</w:t>
      </w:r>
      <w:bookmarkEnd w:id="74"/>
    </w:p>
    <w:p>
      <w:pPr>
        <w:pStyle w:val="5"/>
        <w:bidi w:val="0"/>
        <w:jc w:val="both"/>
        <w:rPr>
          <w:rFonts w:hint="eastAsia"/>
          <w:spacing w:val="0"/>
          <w:w w:val="100"/>
          <w:kern w:val="0"/>
          <w:sz w:val="32"/>
          <w:szCs w:val="32"/>
          <w:lang w:eastAsia="zh-CN"/>
        </w:rPr>
      </w:pPr>
      <w:bookmarkStart w:id="75" w:name="_Toc1527229553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75"/>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）种质创新与新品种培育</w:t>
      </w:r>
      <w:r>
        <w:rPr>
          <w:rFonts w:hint="eastAsia" w:cs="仿宋"/>
          <w:b w:val="0"/>
          <w:bCs w:val="0"/>
          <w:spacing w:val="0"/>
          <w:w w:val="100"/>
          <w:kern w:val="0"/>
          <w:sz w:val="32"/>
          <w:szCs w:val="32"/>
          <w:lang w:val="en-US" w:eastAsia="zh-CN" w:bidi="zh-CN"/>
        </w:rPr>
        <w:t>：</w:t>
      </w:r>
      <w:r>
        <w:rPr>
          <w:rFonts w:hint="eastAsia" w:ascii="仿宋" w:hAnsi="仿宋" w:eastAsia="仿宋" w:cs="仿宋"/>
          <w:b w:val="0"/>
          <w:bCs w:val="0"/>
          <w:spacing w:val="0"/>
          <w:w w:val="100"/>
          <w:kern w:val="0"/>
          <w:sz w:val="32"/>
          <w:szCs w:val="32"/>
          <w:lang w:val="en-US" w:eastAsia="zh-CN" w:bidi="zh-CN"/>
        </w:rPr>
        <w:t>优质、多抗、宜机收、专特用、资源高效利用等优异玉米</w:t>
      </w:r>
      <w:r>
        <w:rPr>
          <w:rFonts w:hint="eastAsia" w:ascii="仿宋" w:hAnsi="仿宋" w:eastAsia="仿宋" w:cs="仿宋"/>
          <w:b w:val="0"/>
          <w:bCs w:val="0"/>
          <w:spacing w:val="0"/>
          <w:w w:val="100"/>
          <w:kern w:val="0"/>
          <w:sz w:val="32"/>
          <w:szCs w:val="32"/>
          <w:highlight w:val="none"/>
          <w:lang w:val="en-US" w:eastAsia="zh-CN" w:bidi="zh-CN"/>
        </w:rPr>
        <w:t>、水稻、大豆种质资源的收集、发掘、创制、筛选及新品种培育；优质、高效、特用经济作物新品种培（选）育等关键育种新技术的研究与利用等。分子设计育种、杂交优势利用等育种新技术在种植业种质创新与新品种培育上的研究与利用。特色畜禽、经济动物、水产种质资源的高效利用及新种群(新品系、新品种)培育。优质牧草、饲料作物的品种选育与综合利用技术等。全基因组选择技术、分子设计育种技术、繁殖生物技术等在畜禽新品种培育上的研究与应用。</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2</w:t>
      </w:r>
      <w:r>
        <w:rPr>
          <w:rFonts w:hint="eastAsia" w:ascii="仿宋" w:hAnsi="仿宋" w:eastAsia="仿宋" w:cs="仿宋"/>
          <w:b w:val="0"/>
          <w:bCs w:val="0"/>
          <w:spacing w:val="0"/>
          <w:w w:val="100"/>
          <w:kern w:val="0"/>
          <w:sz w:val="32"/>
          <w:szCs w:val="32"/>
          <w:highlight w:val="none"/>
          <w:lang w:val="en-US" w:eastAsia="zh-CN" w:bidi="zh-CN"/>
        </w:rPr>
        <w:t>）农业高效、绿色生产关键技术研发及应用</w:t>
      </w:r>
      <w:r>
        <w:rPr>
          <w:rFonts w:hint="eastAsia" w:cs="仿宋"/>
          <w:b w:val="0"/>
          <w:bCs w:val="0"/>
          <w:spacing w:val="0"/>
          <w:w w:val="100"/>
          <w:kern w:val="0"/>
          <w:sz w:val="32"/>
          <w:szCs w:val="32"/>
          <w:highlight w:val="none"/>
          <w:lang w:val="en-US" w:eastAsia="zh-CN" w:bidi="zh-CN"/>
        </w:rPr>
        <w:t>：</w:t>
      </w:r>
      <w:r>
        <w:rPr>
          <w:rFonts w:hint="eastAsia" w:ascii="仿宋" w:hAnsi="仿宋" w:eastAsia="仿宋" w:cs="仿宋"/>
          <w:b w:val="0"/>
          <w:bCs w:val="0"/>
          <w:spacing w:val="0"/>
          <w:w w:val="100"/>
          <w:kern w:val="0"/>
          <w:sz w:val="32"/>
          <w:szCs w:val="32"/>
          <w:highlight w:val="none"/>
          <w:lang w:val="en-US" w:eastAsia="zh-CN" w:bidi="zh-CN"/>
        </w:rPr>
        <w:t>农作物高产、绿色栽培技术；黑土地保护性耕作与耕地质量保育、提升技术；农作物精量节水节肥新技术及新装备研发；农田水利关键技术研究与应用；农作物重大病虫草害防控技术；秸秆肥料化、饲料化</w:t>
      </w:r>
      <w:r>
        <w:rPr>
          <w:rFonts w:hint="eastAsia" w:ascii="仿宋" w:hAnsi="仿宋" w:eastAsia="仿宋" w:cs="仿宋"/>
          <w:b w:val="0"/>
          <w:bCs w:val="0"/>
          <w:spacing w:val="0"/>
          <w:w w:val="100"/>
          <w:kern w:val="0"/>
          <w:sz w:val="32"/>
          <w:szCs w:val="32"/>
          <w:lang w:val="en-US" w:eastAsia="zh-CN" w:bidi="zh-CN"/>
        </w:rPr>
        <w:t>、燃料化等高效利用工程化新技术及新产品研发；农作物耕种收全程机械化、适应特色生产的高效专用农机装备研发等</w:t>
      </w:r>
      <w:r>
        <w:rPr>
          <w:rFonts w:hint="eastAsia" w:ascii="仿宋" w:hAnsi="仿宋" w:eastAsia="仿宋" w:cs="仿宋"/>
          <w:b w:val="0"/>
          <w:bCs w:val="0"/>
          <w:spacing w:val="0"/>
          <w:w w:val="100"/>
          <w:kern w:val="0"/>
          <w:sz w:val="32"/>
          <w:szCs w:val="32"/>
          <w:highlight w:val="none"/>
          <w:lang w:val="en-US" w:eastAsia="zh-CN" w:bidi="zh-CN"/>
        </w:rPr>
        <w:t>。智慧农业相关技术研究与示范应用等。畜禽精细化智慧饲养技术与应用；高效绿色新型饲料及添加剂的研发与应用；粪污减排与资源化利用技术等。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3</w:t>
      </w:r>
      <w:r>
        <w:rPr>
          <w:rFonts w:hint="eastAsia" w:ascii="仿宋" w:hAnsi="仿宋" w:eastAsia="仿宋" w:cs="仿宋"/>
          <w:b w:val="0"/>
          <w:bCs w:val="0"/>
          <w:spacing w:val="0"/>
          <w:w w:val="100"/>
          <w:kern w:val="0"/>
          <w:sz w:val="32"/>
          <w:szCs w:val="32"/>
          <w:lang w:val="en-US" w:eastAsia="zh-CN" w:bidi="zh-CN"/>
        </w:rPr>
        <w:t>）特色动植物资源培育及开发利用关键技术研发及应用</w:t>
      </w:r>
      <w:r>
        <w:rPr>
          <w:rFonts w:hint="eastAsia" w:cs="仿宋"/>
          <w:b w:val="0"/>
          <w:bCs w:val="0"/>
          <w:spacing w:val="0"/>
          <w:w w:val="100"/>
          <w:kern w:val="0"/>
          <w:sz w:val="32"/>
          <w:szCs w:val="32"/>
          <w:highlight w:val="none"/>
          <w:lang w:val="en-US" w:eastAsia="zh-CN" w:bidi="zh-CN"/>
        </w:rPr>
        <w:t>：</w:t>
      </w:r>
      <w:r>
        <w:rPr>
          <w:rFonts w:hint="eastAsia" w:ascii="仿宋" w:hAnsi="仿宋" w:eastAsia="仿宋" w:cs="仿宋"/>
          <w:b w:val="0"/>
          <w:bCs w:val="0"/>
          <w:spacing w:val="0"/>
          <w:w w:val="100"/>
          <w:kern w:val="0"/>
          <w:sz w:val="32"/>
          <w:szCs w:val="32"/>
          <w:highlight w:val="none"/>
          <w:lang w:val="en-US" w:eastAsia="zh-CN" w:bidi="zh-CN"/>
        </w:rPr>
        <w:t>蔬菜水果优良种质资源挖掘与创新利用;蔬菜水果新品种培育(选育)技术;蔬菜水果优质、高效、无害化栽培技术与示范;蔬菜水果设施改进、环境修复技术与应用。林下优良经济动植物种质创新、品种</w:t>
      </w:r>
      <w:r>
        <w:rPr>
          <w:rFonts w:hint="eastAsia" w:ascii="仿宋" w:hAnsi="仿宋" w:eastAsia="仿宋" w:cs="仿宋"/>
          <w:b w:val="0"/>
          <w:bCs w:val="0"/>
          <w:spacing w:val="0"/>
          <w:w w:val="100"/>
          <w:kern w:val="0"/>
          <w:sz w:val="32"/>
          <w:szCs w:val="32"/>
          <w:lang w:val="en-US" w:eastAsia="zh-CN" w:bidi="zh-CN"/>
        </w:rPr>
        <w:t>优化、繁育技术；优质食用菌资源新品种选育及繁育技术；优良林木品种选育及造林技术；林业自然资源保护关键技术等。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4</w:t>
      </w:r>
      <w:r>
        <w:rPr>
          <w:rFonts w:hint="eastAsia" w:ascii="仿宋" w:hAnsi="仿宋" w:eastAsia="仿宋" w:cs="仿宋"/>
          <w:b w:val="0"/>
          <w:bCs w:val="0"/>
          <w:spacing w:val="0"/>
          <w:w w:val="100"/>
          <w:kern w:val="0"/>
          <w:sz w:val="32"/>
          <w:szCs w:val="32"/>
          <w:highlight w:val="none"/>
          <w:lang w:val="en-US" w:eastAsia="zh-CN" w:bidi="zh-CN"/>
        </w:rPr>
        <w:t>）农畜产品精深加工与食品安全生产关键技术研发及应用</w:t>
      </w:r>
      <w:r>
        <w:rPr>
          <w:rFonts w:hint="eastAsia" w:cs="仿宋"/>
          <w:b w:val="0"/>
          <w:bCs w:val="0"/>
          <w:spacing w:val="0"/>
          <w:w w:val="100"/>
          <w:kern w:val="0"/>
          <w:sz w:val="32"/>
          <w:szCs w:val="32"/>
          <w:highlight w:val="none"/>
          <w:lang w:val="en-US" w:eastAsia="zh-CN" w:bidi="zh-CN"/>
        </w:rPr>
        <w:t>：</w:t>
      </w:r>
      <w:r>
        <w:rPr>
          <w:rFonts w:hint="eastAsia" w:ascii="仿宋" w:hAnsi="仿宋" w:eastAsia="仿宋" w:cs="仿宋"/>
          <w:b w:val="0"/>
          <w:bCs w:val="0"/>
          <w:spacing w:val="0"/>
          <w:w w:val="100"/>
          <w:kern w:val="0"/>
          <w:sz w:val="32"/>
          <w:szCs w:val="32"/>
          <w:highlight w:val="none"/>
          <w:lang w:val="en-US" w:eastAsia="zh-CN" w:bidi="zh-CN"/>
        </w:rPr>
        <w:t>区域特色农畜产品精深加工及副产物综合利用关键技术；食品加工、储运质量安全控制关键技术；农产品质量安全检测及溯源关键技术等。</w:t>
      </w:r>
    </w:p>
    <w:p>
      <w:pPr>
        <w:pStyle w:val="5"/>
        <w:bidi w:val="0"/>
        <w:jc w:val="both"/>
        <w:rPr>
          <w:rFonts w:hint="eastAsia"/>
          <w:spacing w:val="0"/>
          <w:w w:val="100"/>
          <w:kern w:val="0"/>
          <w:sz w:val="32"/>
          <w:szCs w:val="32"/>
          <w:lang w:val="en-US" w:eastAsia="zh-CN"/>
        </w:rPr>
      </w:pPr>
      <w:bookmarkStart w:id="76" w:name="_Toc830504587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.申报要求</w:t>
      </w:r>
      <w:bookmarkEnd w:id="76"/>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spacing w:val="0"/>
          <w:w w:val="100"/>
          <w:kern w:val="0"/>
          <w:sz w:val="32"/>
          <w:szCs w:val="32"/>
          <w:highlight w:val="none"/>
        </w:rPr>
        <w:t>在满足</w:t>
      </w:r>
      <w:r>
        <w:rPr>
          <w:rFonts w:hint="default" w:ascii="Nimbus Roman No9 L" w:hAnsi="Nimbus Roman No9 L" w:eastAsia="仿宋" w:cs="Nimbus Roman No9 L"/>
          <w:spacing w:val="0"/>
          <w:w w:val="100"/>
          <w:kern w:val="0"/>
          <w:sz w:val="32"/>
          <w:szCs w:val="32"/>
          <w:highlight w:val="none"/>
        </w:rPr>
        <w:t>202</w:t>
      </w:r>
      <w:r>
        <w:rPr>
          <w:rFonts w:hint="default" w:ascii="Nimbus Roman No9 L" w:hAnsi="Nimbus Roman No9 L" w:eastAsia="仿宋" w:cs="Nimbus Roman No9 L"/>
          <w:spacing w:val="0"/>
          <w:w w:val="100"/>
          <w:kern w:val="0"/>
          <w:sz w:val="32"/>
          <w:szCs w:val="32"/>
          <w:highlight w:val="none"/>
          <w:lang w:val="en-US" w:eastAsia="zh-CN"/>
        </w:rPr>
        <w:t>3</w:t>
      </w:r>
      <w:r>
        <w:rPr>
          <w:rFonts w:hint="eastAsia" w:ascii="仿宋" w:hAnsi="仿宋" w:eastAsia="仿宋" w:cs="仿宋"/>
          <w:spacing w:val="0"/>
          <w:w w:val="100"/>
          <w:kern w:val="0"/>
          <w:sz w:val="32"/>
          <w:szCs w:val="32"/>
          <w:highlight w:val="none"/>
        </w:rPr>
        <w:t>年度</w:t>
      </w:r>
      <w:r>
        <w:rPr>
          <w:rFonts w:hint="eastAsia" w:ascii="仿宋" w:hAnsi="仿宋" w:eastAsia="仿宋" w:cs="仿宋"/>
          <w:spacing w:val="0"/>
          <w:w w:val="100"/>
          <w:kern w:val="0"/>
          <w:sz w:val="32"/>
          <w:szCs w:val="32"/>
          <w:highlight w:val="none"/>
          <w:lang w:eastAsia="zh-CN"/>
        </w:rPr>
        <w:t>四平市</w:t>
      </w:r>
      <w:r>
        <w:rPr>
          <w:rFonts w:hint="eastAsia" w:ascii="仿宋" w:hAnsi="仿宋" w:eastAsia="仿宋" w:cs="仿宋"/>
          <w:spacing w:val="0"/>
          <w:w w:val="100"/>
          <w:kern w:val="0"/>
          <w:sz w:val="32"/>
          <w:szCs w:val="32"/>
          <w:highlight w:val="none"/>
        </w:rPr>
        <w:t>科技发展计划总体要求基础上,还应具备以下条件:</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1</w:t>
      </w:r>
      <w:r>
        <w:rPr>
          <w:rFonts w:hint="eastAsia" w:ascii="仿宋" w:hAnsi="仿宋" w:eastAsia="仿宋" w:cs="仿宋"/>
          <w:b w:val="0"/>
          <w:bCs w:val="0"/>
          <w:spacing w:val="0"/>
          <w:w w:val="100"/>
          <w:kern w:val="0"/>
          <w:sz w:val="32"/>
          <w:szCs w:val="32"/>
          <w:highlight w:val="none"/>
          <w:lang w:val="en-US" w:eastAsia="zh-CN" w:bidi="zh-CN"/>
        </w:rPr>
        <w:t>）项目申报单位要求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以合作社为单位申报的项目，只提交经会计师事务所审计的</w:t>
      </w:r>
      <w:r>
        <w:rPr>
          <w:rFonts w:hint="default" w:ascii="Nimbus Roman No9 L" w:hAnsi="Nimbus Roman No9 L" w:eastAsia="仿宋" w:cs="Nimbus Roman No9 L"/>
          <w:b w:val="0"/>
          <w:bCs w:val="0"/>
          <w:spacing w:val="0"/>
          <w:w w:val="100"/>
          <w:kern w:val="0"/>
          <w:sz w:val="32"/>
          <w:szCs w:val="32"/>
          <w:highlight w:val="none"/>
          <w:lang w:val="en-US" w:eastAsia="zh-CN" w:bidi="zh-CN"/>
        </w:rPr>
        <w:t>2022</w:t>
      </w:r>
      <w:r>
        <w:rPr>
          <w:rFonts w:hint="eastAsia" w:ascii="仿宋" w:hAnsi="仿宋" w:eastAsia="仿宋" w:cs="仿宋"/>
          <w:b w:val="0"/>
          <w:bCs w:val="0"/>
          <w:spacing w:val="0"/>
          <w:w w:val="100"/>
          <w:kern w:val="0"/>
          <w:sz w:val="32"/>
          <w:szCs w:val="32"/>
          <w:highlight w:val="none"/>
          <w:lang w:val="en-US" w:eastAsia="zh-CN" w:bidi="zh-CN"/>
        </w:rPr>
        <w:t>年度财务审计报告。</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2</w:t>
      </w:r>
      <w:r>
        <w:rPr>
          <w:rFonts w:hint="eastAsia" w:ascii="仿宋" w:hAnsi="仿宋" w:eastAsia="仿宋" w:cs="仿宋"/>
          <w:b w:val="0"/>
          <w:bCs w:val="0"/>
          <w:spacing w:val="0"/>
          <w:w w:val="100"/>
          <w:kern w:val="0"/>
          <w:sz w:val="32"/>
          <w:szCs w:val="32"/>
          <w:highlight w:val="none"/>
          <w:lang w:val="en-US" w:eastAsia="zh-CN" w:bidi="zh-CN"/>
        </w:rPr>
        <w:t>）项目负责人申报要求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项目执行期内项目负责人应为申报单位在职人员，申报人应具有中级及以上职称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b w:val="0"/>
          <w:bCs w:val="0"/>
          <w:spacing w:val="0"/>
          <w:w w:val="100"/>
          <w:kern w:val="0"/>
          <w:sz w:val="32"/>
          <w:szCs w:val="32"/>
          <w:highlight w:val="none"/>
          <w:lang w:val="en-US" w:eastAsia="zh-CN" w:bidi="zh-CN"/>
        </w:rPr>
        <w:t>,优先支持主持完成过本单位、市级及以上研发项目的项目负责人，项目负责人如有市级及以上在研且未验收项目的，不能申报2023年度</w:t>
      </w:r>
      <w:r>
        <w:rPr>
          <w:rFonts w:hint="eastAsia" w:eastAsia="仿宋" w:cs="仿宋"/>
          <w:b w:val="0"/>
          <w:bCs w:val="0"/>
          <w:spacing w:val="0"/>
          <w:w w:val="100"/>
          <w:kern w:val="0"/>
          <w:sz w:val="32"/>
          <w:szCs w:val="32"/>
          <w:highlight w:val="none"/>
          <w:lang w:val="en-US" w:eastAsia="zh-CN" w:bidi="zh-CN"/>
        </w:rPr>
        <w:t>农业</w:t>
      </w:r>
      <w:r>
        <w:rPr>
          <w:rFonts w:hint="eastAsia" w:ascii="仿宋" w:hAnsi="仿宋" w:eastAsia="仿宋" w:cs="仿宋"/>
          <w:b w:val="0"/>
          <w:bCs w:val="0"/>
          <w:spacing w:val="0"/>
          <w:w w:val="100"/>
          <w:kern w:val="0"/>
          <w:sz w:val="32"/>
          <w:szCs w:val="32"/>
          <w:highlight w:val="none"/>
          <w:lang w:val="en-US" w:eastAsia="zh-CN" w:bidi="zh-CN"/>
        </w:rPr>
        <w:t>类别的计划项目。</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3</w:t>
      </w:r>
      <w:r>
        <w:rPr>
          <w:rFonts w:hint="eastAsia" w:ascii="仿宋" w:hAnsi="仿宋" w:eastAsia="仿宋" w:cs="仿宋"/>
          <w:b w:val="0"/>
          <w:bCs w:val="0"/>
          <w:spacing w:val="0"/>
          <w:w w:val="100"/>
          <w:kern w:val="0"/>
          <w:sz w:val="32"/>
          <w:szCs w:val="32"/>
          <w:lang w:val="en-US" w:eastAsia="zh-CN" w:bidi="zh-CN"/>
        </w:rPr>
        <w:t>）其他要求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yellow"/>
          <w:lang w:val="en-US" w:eastAsia="zh-CN" w:bidi="zh-CN"/>
        </w:rPr>
      </w:pPr>
      <w:r>
        <w:rPr>
          <w:rFonts w:hint="eastAsia" w:cs="仿宋"/>
          <w:b w:val="0"/>
          <w:bCs w:val="0"/>
          <w:spacing w:val="0"/>
          <w:w w:val="100"/>
          <w:kern w:val="0"/>
          <w:sz w:val="32"/>
          <w:szCs w:val="32"/>
          <w:lang w:val="en-US" w:eastAsia="zh-CN" w:bidi="zh-CN"/>
        </w:rPr>
        <w:t>①</w:t>
      </w:r>
      <w:r>
        <w:rPr>
          <w:rFonts w:hint="eastAsia" w:ascii="仿宋" w:hAnsi="仿宋" w:eastAsia="仿宋" w:cs="仿宋"/>
          <w:b w:val="0"/>
          <w:bCs w:val="0"/>
          <w:spacing w:val="0"/>
          <w:w w:val="100"/>
          <w:kern w:val="0"/>
          <w:sz w:val="32"/>
          <w:szCs w:val="32"/>
          <w:lang w:val="en-US" w:eastAsia="zh-CN" w:bidi="zh-CN"/>
        </w:rPr>
        <w:t>申报内容为种质创新与新品种培育的，其申报单位和参加单位可以为非企业性质，不需提供上年度财务审计报告</w:t>
      </w:r>
      <w:r>
        <w:rPr>
          <w:rFonts w:hint="eastAsia" w:cs="仿宋"/>
          <w:b w:val="0"/>
          <w:bCs w:val="0"/>
          <w:spacing w:val="0"/>
          <w:w w:val="100"/>
          <w:kern w:val="0"/>
          <w:sz w:val="32"/>
          <w:szCs w:val="32"/>
          <w:lang w:val="en-US" w:eastAsia="zh-CN" w:bidi="zh-CN"/>
        </w:rPr>
        <w:t>或</w:t>
      </w:r>
      <w:r>
        <w:rPr>
          <w:rFonts w:hint="eastAsia" w:ascii="仿宋" w:hAnsi="仿宋" w:eastAsia="仿宋" w:cs="仿宋"/>
          <w:b w:val="0"/>
          <w:bCs w:val="0"/>
          <w:spacing w:val="0"/>
          <w:w w:val="100"/>
          <w:kern w:val="0"/>
          <w:sz w:val="32"/>
          <w:szCs w:val="32"/>
          <w:lang w:val="en-US" w:eastAsia="zh-CN" w:bidi="zh-CN"/>
        </w:rPr>
        <w:t>研发费用投入证明</w:t>
      </w:r>
      <w:r>
        <w:rPr>
          <w:rFonts w:hint="eastAsia" w:ascii="仿宋" w:hAnsi="仿宋" w:eastAsia="仿宋" w:cs="仿宋"/>
          <w:b w:val="0"/>
          <w:bCs w:val="0"/>
          <w:spacing w:val="0"/>
          <w:w w:val="100"/>
          <w:kern w:val="0"/>
          <w:sz w:val="32"/>
          <w:szCs w:val="32"/>
          <w:highlight w:val="none"/>
          <w:lang w:val="en-US" w:eastAsia="zh-CN" w:bidi="zh-CN"/>
        </w:rPr>
        <w:t>，但需提供组织机构代码证或其他公益事业单位证明材料。</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cs="仿宋"/>
          <w:b w:val="0"/>
          <w:bCs w:val="0"/>
          <w:spacing w:val="0"/>
          <w:w w:val="100"/>
          <w:kern w:val="0"/>
          <w:sz w:val="32"/>
          <w:szCs w:val="32"/>
          <w:lang w:val="en-US" w:eastAsia="zh-CN" w:bidi="zh-CN"/>
        </w:rPr>
        <w:t>②</w:t>
      </w:r>
      <w:r>
        <w:rPr>
          <w:rFonts w:hint="eastAsia" w:ascii="仿宋" w:hAnsi="仿宋" w:eastAsia="仿宋" w:cs="仿宋"/>
          <w:b w:val="0"/>
          <w:bCs w:val="0"/>
          <w:spacing w:val="0"/>
          <w:w w:val="100"/>
          <w:kern w:val="0"/>
          <w:sz w:val="32"/>
          <w:szCs w:val="32"/>
          <w:lang w:val="en-US" w:eastAsia="zh-CN" w:bidi="zh-CN"/>
        </w:rPr>
        <w:t>项目要有明确的创新点，技术指标可考核，有明确的应用目标和市场前景。</w:t>
      </w:r>
    </w:p>
    <w:p>
      <w:pPr>
        <w:pStyle w:val="5"/>
        <w:bidi w:val="0"/>
        <w:jc w:val="both"/>
        <w:rPr>
          <w:rFonts w:hint="eastAsia"/>
          <w:spacing w:val="0"/>
          <w:w w:val="100"/>
          <w:kern w:val="0"/>
          <w:sz w:val="32"/>
          <w:szCs w:val="32"/>
        </w:rPr>
      </w:pPr>
      <w:bookmarkStart w:id="77" w:name="_Toc1787203261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77"/>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78" w:name="_Toc1030473304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78"/>
    </w:p>
    <w:p>
      <w:pPr>
        <w:keepNext w:val="0"/>
        <w:keepLines w:val="0"/>
        <w:pageBreakBefore w:val="0"/>
        <w:widowControl/>
        <w:kinsoku/>
        <w:wordWrap/>
        <w:overflowPunct/>
        <w:topLinePunct w:val="0"/>
        <w:autoSpaceDE/>
        <w:autoSpaceDN/>
        <w:bidi w:val="0"/>
        <w:adjustRightInd w:val="0"/>
        <w:snapToGrid/>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农村与社会发展科</w:t>
      </w:r>
    </w:p>
    <w:p>
      <w:pPr>
        <w:keepNext w:val="0"/>
        <w:keepLines w:val="0"/>
        <w:pageBreakBefore w:val="0"/>
        <w:widowControl/>
        <w:kinsoku/>
        <w:wordWrap/>
        <w:overflowPunct/>
        <w:topLinePunct w:val="0"/>
        <w:autoSpaceDE/>
        <w:autoSpaceDN/>
        <w:bidi w:val="0"/>
        <w:adjustRightInd w:val="0"/>
        <w:snapToGrid/>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b w:val="0"/>
          <w:bCs w:val="0"/>
          <w:spacing w:val="0"/>
          <w:w w:val="100"/>
          <w:kern w:val="0"/>
          <w:sz w:val="32"/>
          <w:szCs w:val="32"/>
          <w:lang w:val="en-US" w:eastAsia="zh-CN" w:bidi="zh-CN"/>
        </w:rPr>
        <w:t xml:space="preserve">张晓娜、李响     </w:t>
      </w:r>
      <w:r>
        <w:rPr>
          <w:rFonts w:hint="default" w:ascii="Nimbus Roman No9 L" w:hAnsi="Nimbus Roman No9 L" w:eastAsia="仿宋" w:cs="Nimbus Roman No9 L"/>
          <w:b w:val="0"/>
          <w:bCs w:val="0"/>
          <w:spacing w:val="0"/>
          <w:w w:val="100"/>
          <w:kern w:val="0"/>
          <w:sz w:val="32"/>
          <w:szCs w:val="32"/>
          <w:lang w:val="en-US" w:eastAsia="zh-CN" w:bidi="zh-CN"/>
        </w:rPr>
        <w:t>5022417</w:t>
      </w:r>
    </w:p>
    <w:p>
      <w:pPr>
        <w:keepNext w:val="0"/>
        <w:keepLines w:val="0"/>
        <w:pageBreakBefore w:val="0"/>
        <w:widowControl/>
        <w:kinsoku/>
        <w:wordWrap/>
        <w:overflowPunct/>
        <w:topLinePunct w:val="0"/>
        <w:autoSpaceDE/>
        <w:autoSpaceDN/>
        <w:bidi w:val="0"/>
        <w:adjustRightInd w:val="0"/>
        <w:snapToGrid w:val="0"/>
        <w:spacing w:after="0" w:line="600" w:lineRule="atLeast"/>
        <w:jc w:val="both"/>
        <w:textAlignment w:val="auto"/>
        <w:rPr>
          <w:rFonts w:hint="eastAsia" w:ascii="仿宋" w:hAnsi="仿宋" w:eastAsia="仿宋" w:cs="仿宋"/>
          <w:b/>
          <w:bCs/>
          <w:spacing w:val="0"/>
          <w:w w:val="100"/>
          <w:kern w:val="0"/>
          <w:sz w:val="32"/>
          <w:szCs w:val="32"/>
          <w:lang w:val="en-US" w:eastAsia="zh-CN" w:bidi="ar-SA"/>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79" w:name="_Toc187193405_WPSOffice_Level2"/>
      <w:r>
        <w:rPr>
          <w:rFonts w:hint="eastAsia"/>
          <w:spacing w:val="0"/>
          <w:w w:val="100"/>
          <w:kern w:val="0"/>
          <w:sz w:val="32"/>
          <w:szCs w:val="32"/>
          <w:lang w:val="en-US" w:eastAsia="zh-CN"/>
        </w:rPr>
        <w:t>（三）医药健康领域</w:t>
      </w:r>
      <w:bookmarkEnd w:id="79"/>
    </w:p>
    <w:p>
      <w:pPr>
        <w:pStyle w:val="5"/>
        <w:bidi w:val="0"/>
        <w:jc w:val="both"/>
        <w:rPr>
          <w:rFonts w:hint="eastAsia"/>
          <w:spacing w:val="0"/>
          <w:w w:val="100"/>
          <w:kern w:val="0"/>
          <w:sz w:val="32"/>
          <w:szCs w:val="32"/>
          <w:lang w:eastAsia="zh-CN"/>
        </w:rPr>
      </w:pPr>
      <w:bookmarkStart w:id="80" w:name="_Toc1801011213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80"/>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val="en-US" w:eastAsia="zh-CN"/>
        </w:rPr>
        <w:t>）中药生产关键技术及产品研发及应用</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①道地药材规范化生产及质量控制关键技术研究及应用。支持优势道地药材品种选育、主要病害生物学防治、有效成分研究、产地加工、特色炮制工艺和质量标准等关键技术研究及基地建设等。</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ar-SA"/>
        </w:rPr>
      </w:pPr>
      <w:r>
        <w:rPr>
          <w:rFonts w:hint="eastAsia" w:ascii="仿宋" w:hAnsi="仿宋" w:eastAsia="仿宋" w:cs="仿宋"/>
          <w:spacing w:val="0"/>
          <w:w w:val="100"/>
          <w:kern w:val="0"/>
          <w:sz w:val="32"/>
          <w:szCs w:val="32"/>
          <w:lang w:val="en-US" w:eastAsia="zh-CN"/>
        </w:rPr>
        <w:t>②中成药创新药物研发及应用。支持以经典名方、名老中医验方、医疗机构制剂为来源的中药新药研究、生产工艺改进、上市后再评价、产品升级换代、增加新适应症或新规格或研制新剂型等。优先支持已完成Ⅰ期临床试验研究且结果较好</w:t>
      </w:r>
      <w:r>
        <w:rPr>
          <w:rFonts w:hint="eastAsia" w:ascii="仿宋" w:hAnsi="仿宋" w:eastAsia="仿宋" w:cs="仿宋"/>
          <w:b w:val="0"/>
          <w:bCs w:val="0"/>
          <w:spacing w:val="0"/>
          <w:w w:val="100"/>
          <w:kern w:val="0"/>
          <w:sz w:val="32"/>
          <w:szCs w:val="32"/>
          <w:lang w:val="en-US" w:eastAsia="zh-CN" w:bidi="ar-SA"/>
        </w:rPr>
        <w:t>的新药临床研究，能够获得国家药品补充申请受理通知书或批件的品种技术升级研究等。</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val="en-US" w:eastAsia="zh-CN"/>
        </w:rPr>
        <w:t>）化药生产关键技术及产品研发及应用</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①化药创新药物研发及应用。支持疗效确切、成药性较好的具有自主知识产权的化学创新药物研究、生产工艺改进、上市后再评价、产品升级换代或新规格或研制新剂型等，优先支持具有新结构、新物质、新配方、新制剂或新用途的化学新药临床前研究及已完成Ⅰ期临床试验研究且结果较好的新药临床研究。</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②化药仿制药研究及应用。支持国外专利到期或非专利药物的仿制，以及仿制药质量标准、疗效和安全性等一致性评价研究。优先支持临床急需、以获得国家药品注册申请通知书为考核指标的仿制药研究项目等。</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val="en-US" w:eastAsia="zh-CN"/>
        </w:rPr>
        <w:t>）生物药及干细胞关键技术及产品开发应用</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支持新型疫苗、抗体药物、基因工程药物、血液制品等生物创新药物的研究等。支持干细胞及干细胞来源外泌体制备、安全性及有效性检定新技术研究，用于相关疾病干细胞制剂研发，依托国家公布的干细胞临床研究备案机构开展干细胞的临床研究等。</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4</w:t>
      </w:r>
      <w:r>
        <w:rPr>
          <w:rFonts w:hint="eastAsia" w:ascii="仿宋" w:hAnsi="仿宋" w:eastAsia="仿宋" w:cs="仿宋"/>
          <w:spacing w:val="0"/>
          <w:w w:val="100"/>
          <w:kern w:val="0"/>
          <w:sz w:val="32"/>
          <w:szCs w:val="32"/>
          <w:lang w:val="en-US" w:eastAsia="zh-CN"/>
        </w:rPr>
        <w:t>）健康产品研发及应用</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支持特殊医学用途食品、保健食品、新资源食品原料、医疗机构制剂、配方颗粒、化妆品等健康产品开发。优先支持以获得相关批件为考核指标的研究项目等。</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5</w:t>
      </w:r>
      <w:r>
        <w:rPr>
          <w:rFonts w:hint="eastAsia" w:ascii="仿宋" w:hAnsi="仿宋" w:eastAsia="仿宋" w:cs="仿宋"/>
          <w:spacing w:val="0"/>
          <w:w w:val="100"/>
          <w:kern w:val="0"/>
          <w:sz w:val="32"/>
          <w:szCs w:val="32"/>
          <w:lang w:val="en-US" w:eastAsia="zh-CN"/>
        </w:rPr>
        <w:t>）医疗器械及智能化药品生产设备研发及应用</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支持新型体外诊断仪器及试剂、先进医学影像及治疗设备、康复治疗等智慧医疗产品、生物医用材料等的研发，优先支持以获得注册受理通知书或批件为考核指标的研究项目等。支持中药生产设备和生产线、制药设备和生产线及药品检测仪器等研发。</w:t>
      </w:r>
    </w:p>
    <w:p>
      <w:pPr>
        <w:pStyle w:val="5"/>
        <w:bidi w:val="0"/>
        <w:jc w:val="both"/>
        <w:rPr>
          <w:rFonts w:hint="eastAsia"/>
          <w:spacing w:val="0"/>
          <w:w w:val="100"/>
          <w:kern w:val="0"/>
          <w:sz w:val="32"/>
          <w:szCs w:val="32"/>
        </w:rPr>
      </w:pPr>
      <w:bookmarkStart w:id="81" w:name="_Toc1230682324_WPSOffice_Level3"/>
      <w:r>
        <w:rPr>
          <w:rFonts w:hint="default" w:ascii="Nimbus Roman No9 L" w:hAnsi="Nimbus Roman No9 L" w:cs="Nimbus Roman No9 L"/>
          <w:spacing w:val="0"/>
          <w:w w:val="100"/>
          <w:kern w:val="0"/>
          <w:sz w:val="32"/>
          <w:szCs w:val="32"/>
        </w:rPr>
        <w:t>2</w:t>
      </w:r>
      <w:r>
        <w:rPr>
          <w:rFonts w:hint="eastAsia"/>
          <w:spacing w:val="0"/>
          <w:w w:val="100"/>
          <w:kern w:val="0"/>
          <w:sz w:val="32"/>
          <w:szCs w:val="32"/>
          <w:lang w:eastAsia="zh-CN"/>
        </w:rPr>
        <w:t>.</w:t>
      </w:r>
      <w:r>
        <w:rPr>
          <w:rFonts w:hint="eastAsia"/>
          <w:spacing w:val="0"/>
          <w:w w:val="100"/>
          <w:kern w:val="0"/>
          <w:sz w:val="32"/>
          <w:szCs w:val="32"/>
        </w:rPr>
        <w:t>申报要求</w:t>
      </w:r>
      <w:bookmarkEnd w:id="81"/>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val="en-US" w:eastAsia="zh-CN"/>
        </w:rPr>
        <w:t>）项目单位申报条件</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①申报单位为高等院校、科研院所的可独立申报，如与企业联合申报，产学研合作的企业应经营状况良好，合作各方应有明确的合作协议。</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u w:val="single"/>
          <w:lang w:val="en-US" w:eastAsia="zh-CN"/>
        </w:rPr>
      </w:pPr>
      <w:r>
        <w:rPr>
          <w:rFonts w:hint="eastAsia" w:ascii="仿宋" w:hAnsi="仿宋" w:eastAsia="仿宋" w:cs="仿宋"/>
          <w:spacing w:val="0"/>
          <w:w w:val="100"/>
          <w:kern w:val="0"/>
          <w:sz w:val="32"/>
          <w:szCs w:val="32"/>
          <w:lang w:val="en-US" w:eastAsia="zh-CN"/>
        </w:rPr>
        <w:t>②申报单位以企业为主体</w:t>
      </w:r>
      <w:r>
        <w:rPr>
          <w:rFonts w:hint="eastAsia" w:ascii="仿宋" w:hAnsi="仿宋" w:eastAsia="仿宋" w:cs="仿宋"/>
          <w:spacing w:val="0"/>
          <w:w w:val="100"/>
          <w:kern w:val="0"/>
          <w:sz w:val="32"/>
          <w:szCs w:val="32"/>
          <w:u w:val="none"/>
          <w:lang w:val="en-US" w:eastAsia="zh-CN"/>
        </w:rPr>
        <w:t>的，需要以产学研合作形式申报，申报企业应生产经营状况良好。</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③以合作社为单位申报的项目，只提交经会计师事务所审计的</w:t>
      </w:r>
      <w:r>
        <w:rPr>
          <w:rFonts w:hint="default" w:ascii="Nimbus Roman No9 L" w:hAnsi="Nimbus Roman No9 L" w:eastAsia="仿宋" w:cs="Nimbus Roman No9 L"/>
          <w:spacing w:val="0"/>
          <w:w w:val="100"/>
          <w:kern w:val="0"/>
          <w:sz w:val="32"/>
          <w:szCs w:val="32"/>
          <w:lang w:val="en-US" w:eastAsia="zh-CN"/>
        </w:rPr>
        <w:t>2022</w:t>
      </w:r>
      <w:r>
        <w:rPr>
          <w:rFonts w:hint="eastAsia" w:ascii="仿宋" w:hAnsi="仿宋" w:eastAsia="仿宋" w:cs="仿宋"/>
          <w:spacing w:val="0"/>
          <w:w w:val="100"/>
          <w:kern w:val="0"/>
          <w:sz w:val="32"/>
          <w:szCs w:val="32"/>
          <w:lang w:val="en-US" w:eastAsia="zh-CN"/>
        </w:rPr>
        <w:t>年度财务审计报告（含会计师事务所营业执照、注册会计师证书）复印件，加盖公章。</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val="en-US" w:eastAsia="zh-CN"/>
        </w:rPr>
        <w:t>）项目负责人申报条件</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项目负责人必须是项目牵头申报单位在职人员，具有中级及以上职称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spacing w:val="0"/>
          <w:w w:val="100"/>
          <w:kern w:val="0"/>
          <w:sz w:val="32"/>
          <w:szCs w:val="32"/>
          <w:lang w:val="en-US" w:eastAsia="zh-CN"/>
        </w:rPr>
        <w:t>；以合作社为单位申报的项目，要求项目组成员中具有中级及以上职称或硕士及以上学历即可。</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rPr>
      </w:pPr>
      <w:r>
        <w:rPr>
          <w:rFonts w:hint="eastAsia" w:ascii="仿宋" w:hAnsi="仿宋" w:eastAsia="仿宋" w:cs="仿宋"/>
          <w:b w:val="0"/>
          <w:bCs w:val="0"/>
          <w:spacing w:val="0"/>
          <w:w w:val="100"/>
          <w:kern w:val="0"/>
          <w:sz w:val="32"/>
          <w:szCs w:val="32"/>
          <w:lang w:val="en-US" w:eastAsia="zh-CN"/>
        </w:rPr>
        <w:t>（</w:t>
      </w:r>
      <w:r>
        <w:rPr>
          <w:rFonts w:hint="default" w:ascii="Nimbus Roman No9 L" w:hAnsi="Nimbus Roman No9 L" w:eastAsia="仿宋" w:cs="Nimbus Roman No9 L"/>
          <w:b w:val="0"/>
          <w:bCs w:val="0"/>
          <w:spacing w:val="0"/>
          <w:w w:val="100"/>
          <w:kern w:val="0"/>
          <w:sz w:val="32"/>
          <w:szCs w:val="32"/>
          <w:lang w:val="en-US" w:eastAsia="zh-CN"/>
        </w:rPr>
        <w:t>3</w:t>
      </w:r>
      <w:r>
        <w:rPr>
          <w:rFonts w:hint="eastAsia" w:ascii="仿宋" w:hAnsi="仿宋" w:eastAsia="仿宋" w:cs="仿宋"/>
          <w:b w:val="0"/>
          <w:bCs w:val="0"/>
          <w:spacing w:val="0"/>
          <w:w w:val="100"/>
          <w:kern w:val="0"/>
          <w:sz w:val="32"/>
          <w:szCs w:val="32"/>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spacing w:val="0"/>
          <w:w w:val="100"/>
          <w:kern w:val="0"/>
          <w:sz w:val="32"/>
          <w:szCs w:val="32"/>
          <w:lang w:val="en-US" w:eastAsia="zh-CN"/>
        </w:rPr>
        <w:t>申报的考核指标作为项目评审中重要参考依据，优先支持具有一定研究基础、成熟度较高、能够获得相关注册受理通知书或批件的项目。</w:t>
      </w:r>
    </w:p>
    <w:p>
      <w:pPr>
        <w:pStyle w:val="5"/>
        <w:bidi w:val="0"/>
        <w:jc w:val="both"/>
        <w:rPr>
          <w:rFonts w:hint="eastAsia"/>
          <w:spacing w:val="0"/>
          <w:w w:val="100"/>
          <w:kern w:val="0"/>
          <w:sz w:val="32"/>
          <w:szCs w:val="32"/>
        </w:rPr>
      </w:pPr>
      <w:bookmarkStart w:id="82" w:name="_Toc1514627251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82"/>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b/>
          <w:bCs/>
          <w:spacing w:val="0"/>
          <w:w w:val="100"/>
          <w:kern w:val="0"/>
          <w:sz w:val="32"/>
          <w:szCs w:val="32"/>
          <w:lang w:val="en-US" w:eastAsia="zh-CN" w:bidi="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83" w:name="_Toc541827007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83"/>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高新技术与医药产业科</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rPr>
      </w:pPr>
      <w:r>
        <w:rPr>
          <w:rFonts w:hint="eastAsia" w:ascii="仿宋" w:hAnsi="仿宋" w:eastAsia="仿宋" w:cs="仿宋"/>
          <w:spacing w:val="0"/>
          <w:w w:val="100"/>
          <w:kern w:val="0"/>
          <w:sz w:val="32"/>
          <w:szCs w:val="32"/>
          <w:lang w:eastAsia="zh-CN"/>
        </w:rPr>
        <w:t>刘显超、张婉仪</w:t>
      </w:r>
      <w:r>
        <w:rPr>
          <w:rFonts w:hint="eastAsia" w:ascii="仿宋" w:hAnsi="仿宋" w:eastAsia="仿宋" w:cs="仿宋"/>
          <w:spacing w:val="0"/>
          <w:w w:val="100"/>
          <w:kern w:val="0"/>
          <w:sz w:val="32"/>
          <w:szCs w:val="32"/>
        </w:rPr>
        <w:t xml:space="preserve"> </w:t>
      </w:r>
      <w:r>
        <w:rPr>
          <w:rFonts w:hint="eastAsia" w:ascii="仿宋" w:hAnsi="仿宋" w:eastAsia="仿宋" w:cs="仿宋"/>
          <w:spacing w:val="0"/>
          <w:w w:val="100"/>
          <w:kern w:val="0"/>
          <w:sz w:val="32"/>
          <w:szCs w:val="32"/>
          <w:lang w:val="en-US" w:eastAsia="zh-CN"/>
        </w:rPr>
        <w:t xml:space="preserve">   </w:t>
      </w:r>
      <w:r>
        <w:rPr>
          <w:rFonts w:hint="eastAsia" w:ascii="仿宋" w:hAnsi="仿宋" w:eastAsia="仿宋" w:cs="仿宋"/>
          <w:spacing w:val="0"/>
          <w:w w:val="100"/>
          <w:kern w:val="0"/>
          <w:sz w:val="32"/>
          <w:szCs w:val="32"/>
        </w:rPr>
        <w:t xml:space="preserve"> </w:t>
      </w:r>
      <w:r>
        <w:rPr>
          <w:rFonts w:hint="default" w:ascii="Nimbus Roman No9 L" w:hAnsi="Nimbus Roman No9 L" w:eastAsia="仿宋" w:cs="Nimbus Roman No9 L"/>
          <w:spacing w:val="0"/>
          <w:w w:val="100"/>
          <w:kern w:val="0"/>
          <w:sz w:val="32"/>
          <w:szCs w:val="32"/>
          <w:lang w:val="en-US" w:eastAsia="zh-CN"/>
        </w:rPr>
        <w:t>5022415</w:t>
      </w:r>
    </w:p>
    <w:p>
      <w:pPr>
        <w:keepNext w:val="0"/>
        <w:keepLines w:val="0"/>
        <w:pageBreakBefore w:val="0"/>
        <w:widowControl/>
        <w:kinsoku/>
        <w:wordWrap/>
        <w:overflowPunct/>
        <w:topLinePunct w:val="0"/>
        <w:autoSpaceDE/>
        <w:autoSpaceDN/>
        <w:bidi w:val="0"/>
        <w:adjustRightInd w:val="0"/>
        <w:snapToGrid w:val="0"/>
        <w:spacing w:after="0" w:line="600" w:lineRule="atLeast"/>
        <w:jc w:val="both"/>
        <w:textAlignment w:val="auto"/>
        <w:rPr>
          <w:rFonts w:hint="eastAsia" w:ascii="仿宋" w:hAnsi="仿宋" w:eastAsia="仿宋" w:cs="仿宋"/>
          <w:b/>
          <w:bCs/>
          <w:spacing w:val="0"/>
          <w:w w:val="100"/>
          <w:kern w:val="0"/>
          <w:sz w:val="32"/>
          <w:szCs w:val="32"/>
          <w:lang w:val="en-US" w:eastAsia="zh-CN" w:bidi="ar-SA"/>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84" w:name="_Toc59263138_WPSOffice_Level2"/>
      <w:r>
        <w:rPr>
          <w:rFonts w:hint="eastAsia"/>
          <w:spacing w:val="0"/>
          <w:w w:val="100"/>
          <w:kern w:val="0"/>
          <w:sz w:val="32"/>
          <w:szCs w:val="32"/>
          <w:lang w:val="en-US" w:eastAsia="zh-CN"/>
        </w:rPr>
        <w:t>（四）医疗卫生领域</w:t>
      </w:r>
      <w:bookmarkEnd w:id="84"/>
    </w:p>
    <w:p>
      <w:pPr>
        <w:pStyle w:val="5"/>
        <w:bidi w:val="0"/>
        <w:jc w:val="both"/>
        <w:rPr>
          <w:rFonts w:hint="eastAsia"/>
          <w:spacing w:val="0"/>
          <w:w w:val="100"/>
          <w:kern w:val="0"/>
          <w:sz w:val="32"/>
          <w:szCs w:val="32"/>
          <w:lang w:eastAsia="zh-CN"/>
        </w:rPr>
      </w:pPr>
      <w:bookmarkStart w:id="85" w:name="_Toc1770392940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85"/>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围绕提高我市医疗卫生技术水平，重点支持重大新发突发传染病综合防控技术；常见、重大慢病临床诊疗干预新技术；分子诊断、生物治疗、人工智能等技术及新一代手术机器人在临床诊治中的创新应用；现代中医诊疗及康复技术;心脑血管疾病、恶性肿瘤、代谢性疾病、呼吸系统疾病、精神神经系统疾病以及消化等疑难病、慢性病、常见病、多发病的预防、诊断和治疗开展的技术研究及推广应用等。妇儿、老龄及残障等特殊人群的亚健康干预技术</w:t>
      </w:r>
      <w:r>
        <w:rPr>
          <w:rFonts w:hint="eastAsia" w:eastAsia="仿宋" w:cs="仿宋"/>
          <w:b w:val="0"/>
          <w:bCs w:val="0"/>
          <w:spacing w:val="0"/>
          <w:w w:val="100"/>
          <w:kern w:val="0"/>
          <w:sz w:val="32"/>
          <w:szCs w:val="32"/>
          <w:highlight w:val="none"/>
          <w:lang w:val="en-US" w:eastAsia="zh-CN" w:bidi="zh-CN"/>
        </w:rPr>
        <w:t>；突出粉尘、毒物、噪声和辐射等重点职业病监测、预警、防护与应急救治等</w:t>
      </w:r>
      <w:bookmarkStart w:id="126" w:name="_GoBack"/>
      <w:bookmarkEnd w:id="126"/>
      <w:r>
        <w:rPr>
          <w:rFonts w:hint="eastAsia" w:eastAsia="仿宋" w:cs="仿宋"/>
          <w:b w:val="0"/>
          <w:bCs w:val="0"/>
          <w:spacing w:val="0"/>
          <w:w w:val="100"/>
          <w:kern w:val="0"/>
          <w:sz w:val="32"/>
          <w:szCs w:val="32"/>
          <w:highlight w:val="none"/>
          <w:lang w:val="en-US" w:eastAsia="zh-CN" w:bidi="zh-CN"/>
        </w:rPr>
        <w:t>技术。</w:t>
      </w:r>
    </w:p>
    <w:p>
      <w:pPr>
        <w:pStyle w:val="5"/>
        <w:bidi w:val="0"/>
        <w:jc w:val="both"/>
        <w:rPr>
          <w:rFonts w:hint="eastAsia"/>
          <w:spacing w:val="0"/>
          <w:w w:val="100"/>
          <w:kern w:val="0"/>
          <w:sz w:val="32"/>
          <w:szCs w:val="32"/>
        </w:rPr>
      </w:pPr>
      <w:bookmarkStart w:id="86" w:name="_Toc356382945_WPSOffice_Level3"/>
      <w:r>
        <w:rPr>
          <w:rFonts w:hint="default" w:ascii="Nimbus Roman No9 L" w:hAnsi="Nimbus Roman No9 L" w:cs="Nimbus Roman No9 L"/>
          <w:spacing w:val="0"/>
          <w:w w:val="100"/>
          <w:kern w:val="0"/>
          <w:sz w:val="32"/>
          <w:szCs w:val="32"/>
        </w:rPr>
        <w:t>2</w:t>
      </w:r>
      <w:r>
        <w:rPr>
          <w:rFonts w:hint="eastAsia"/>
          <w:spacing w:val="0"/>
          <w:w w:val="100"/>
          <w:kern w:val="0"/>
          <w:sz w:val="32"/>
          <w:szCs w:val="32"/>
          <w:lang w:eastAsia="zh-CN"/>
        </w:rPr>
        <w:t>.</w:t>
      </w:r>
      <w:r>
        <w:rPr>
          <w:rFonts w:hint="eastAsia"/>
          <w:spacing w:val="0"/>
          <w:w w:val="100"/>
          <w:kern w:val="0"/>
          <w:sz w:val="32"/>
          <w:szCs w:val="32"/>
        </w:rPr>
        <w:t>申报要求</w:t>
      </w:r>
      <w:bookmarkEnd w:id="86"/>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）项目申报单位要求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color w:val="auto"/>
          <w:spacing w:val="0"/>
          <w:w w:val="100"/>
          <w:kern w:val="0"/>
          <w:sz w:val="32"/>
          <w:szCs w:val="32"/>
          <w:highlight w:val="none"/>
          <w:lang w:val="en-US" w:eastAsia="zh-CN" w:bidi="zh-CN"/>
        </w:rPr>
      </w:pPr>
      <w:r>
        <w:rPr>
          <w:rFonts w:hint="eastAsia" w:cs="仿宋"/>
          <w:b w:val="0"/>
          <w:bCs w:val="0"/>
          <w:spacing w:val="0"/>
          <w:w w:val="100"/>
          <w:kern w:val="0"/>
          <w:sz w:val="32"/>
          <w:szCs w:val="32"/>
          <w:lang w:val="en-US" w:eastAsia="zh-CN" w:bidi="zh-CN"/>
        </w:rPr>
        <w:t>①</w:t>
      </w:r>
      <w:r>
        <w:rPr>
          <w:rFonts w:hint="eastAsia" w:ascii="仿宋" w:hAnsi="仿宋" w:eastAsia="仿宋" w:cs="仿宋"/>
          <w:b w:val="0"/>
          <w:bCs w:val="0"/>
          <w:spacing w:val="0"/>
          <w:w w:val="100"/>
          <w:kern w:val="0"/>
          <w:sz w:val="32"/>
          <w:szCs w:val="32"/>
          <w:lang w:val="en-US" w:eastAsia="zh-CN" w:bidi="zh-CN"/>
        </w:rPr>
        <w:t>医疗卫生</w:t>
      </w:r>
      <w:r>
        <w:rPr>
          <w:rFonts w:hint="eastAsia" w:ascii="仿宋" w:hAnsi="仿宋" w:eastAsia="仿宋" w:cs="仿宋"/>
          <w:b w:val="0"/>
          <w:bCs w:val="0"/>
          <w:color w:val="auto"/>
          <w:spacing w:val="0"/>
          <w:w w:val="100"/>
          <w:kern w:val="0"/>
          <w:sz w:val="32"/>
          <w:szCs w:val="32"/>
          <w:highlight w:val="none"/>
          <w:lang w:val="en-US" w:eastAsia="zh-CN" w:bidi="zh-CN"/>
        </w:rPr>
        <w:t>领域项目实行限额申报,每家</w:t>
      </w:r>
      <w:r>
        <w:rPr>
          <w:rFonts w:hint="eastAsia" w:ascii="仿宋" w:hAnsi="仿宋" w:eastAsia="仿宋" w:cs="仿宋"/>
          <w:b w:val="0"/>
          <w:bCs w:val="0"/>
          <w:spacing w:val="0"/>
          <w:w w:val="100"/>
          <w:kern w:val="0"/>
          <w:sz w:val="32"/>
          <w:szCs w:val="32"/>
          <w:lang w:val="en-US" w:eastAsia="zh-CN" w:bidi="zh-CN"/>
        </w:rPr>
        <w:t>三甲医院</w:t>
      </w:r>
      <w:r>
        <w:rPr>
          <w:rFonts w:hint="eastAsia" w:ascii="仿宋" w:hAnsi="仿宋" w:eastAsia="仿宋" w:cs="仿宋"/>
          <w:b w:val="0"/>
          <w:bCs w:val="0"/>
          <w:color w:val="auto"/>
          <w:spacing w:val="0"/>
          <w:w w:val="100"/>
          <w:kern w:val="0"/>
          <w:sz w:val="32"/>
          <w:szCs w:val="32"/>
          <w:highlight w:val="none"/>
          <w:lang w:val="en-US" w:eastAsia="zh-CN" w:bidi="zh-CN"/>
        </w:rPr>
        <w:t>限报</w:t>
      </w:r>
      <w:r>
        <w:rPr>
          <w:rFonts w:hint="default" w:ascii="Nimbus Roman No9 L" w:hAnsi="Nimbus Roman No9 L" w:eastAsia="仿宋" w:cs="Nimbus Roman No9 L"/>
          <w:b w:val="0"/>
          <w:bCs w:val="0"/>
          <w:color w:val="auto"/>
          <w:spacing w:val="0"/>
          <w:w w:val="100"/>
          <w:kern w:val="0"/>
          <w:sz w:val="32"/>
          <w:szCs w:val="32"/>
          <w:highlight w:val="none"/>
          <w:lang w:val="en-US" w:eastAsia="zh-CN" w:bidi="zh-CN"/>
        </w:rPr>
        <w:t>10</w:t>
      </w:r>
      <w:r>
        <w:rPr>
          <w:rFonts w:hint="eastAsia" w:ascii="仿宋" w:hAnsi="仿宋" w:eastAsia="仿宋" w:cs="仿宋"/>
          <w:b w:val="0"/>
          <w:bCs w:val="0"/>
          <w:color w:val="auto"/>
          <w:spacing w:val="0"/>
          <w:w w:val="100"/>
          <w:kern w:val="0"/>
          <w:sz w:val="32"/>
          <w:szCs w:val="32"/>
          <w:highlight w:val="none"/>
          <w:lang w:val="en-US" w:eastAsia="zh-CN" w:bidi="zh-CN"/>
        </w:rPr>
        <w:t xml:space="preserve"> 项以内，其他医疗单位限报</w:t>
      </w:r>
      <w:r>
        <w:rPr>
          <w:rFonts w:hint="default" w:ascii="Nimbus Roman No9 L" w:hAnsi="Nimbus Roman No9 L" w:eastAsia="仿宋" w:cs="Nimbus Roman No9 L"/>
          <w:b w:val="0"/>
          <w:bCs w:val="0"/>
          <w:color w:val="auto"/>
          <w:spacing w:val="0"/>
          <w:w w:val="100"/>
          <w:kern w:val="0"/>
          <w:sz w:val="32"/>
          <w:szCs w:val="32"/>
          <w:highlight w:val="none"/>
          <w:lang w:val="en-US" w:eastAsia="zh-CN" w:bidi="zh-CN"/>
        </w:rPr>
        <w:t>5</w:t>
      </w:r>
      <w:r>
        <w:rPr>
          <w:rFonts w:hint="eastAsia" w:ascii="仿宋" w:hAnsi="仿宋" w:eastAsia="仿宋" w:cs="仿宋"/>
          <w:b w:val="0"/>
          <w:bCs w:val="0"/>
          <w:color w:val="auto"/>
          <w:spacing w:val="0"/>
          <w:w w:val="100"/>
          <w:kern w:val="0"/>
          <w:sz w:val="32"/>
          <w:szCs w:val="32"/>
          <w:highlight w:val="none"/>
          <w:lang w:val="en-US" w:eastAsia="zh-CN" w:bidi="zh-CN"/>
        </w:rPr>
        <w:t>项以内。</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right="0" w:firstLine="640" w:firstLineChars="200"/>
        <w:jc w:val="both"/>
        <w:textAlignment w:val="auto"/>
        <w:outlineLvl w:val="9"/>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②申报单位需提供组织机构代码证或营业执照等单位证明材料。</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2</w:t>
      </w:r>
      <w:r>
        <w:rPr>
          <w:rFonts w:hint="eastAsia" w:ascii="仿宋" w:hAnsi="仿宋" w:eastAsia="仿宋" w:cs="仿宋"/>
          <w:b w:val="0"/>
          <w:bCs w:val="0"/>
          <w:spacing w:val="0"/>
          <w:w w:val="100"/>
          <w:kern w:val="0"/>
          <w:sz w:val="32"/>
          <w:szCs w:val="32"/>
          <w:lang w:val="en-US" w:eastAsia="zh-CN" w:bidi="zh-CN"/>
        </w:rPr>
        <w:t>）项目负责人申报要求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项目执行期内项目负责人应为申报单位在职人员，申报人应具有中级及以上职称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b w:val="0"/>
          <w:bCs w:val="0"/>
          <w:spacing w:val="0"/>
          <w:w w:val="100"/>
          <w:kern w:val="0"/>
          <w:sz w:val="32"/>
          <w:szCs w:val="32"/>
          <w:highlight w:val="none"/>
          <w:lang w:val="en-US" w:eastAsia="zh-CN" w:bidi="zh-CN"/>
        </w:rPr>
        <w:t>,优先支持主持完成过本单位、市级及以上研发项目的项目负责人，项目负责人如有市级在研且未验收项目的，不能申报</w:t>
      </w:r>
      <w:r>
        <w:rPr>
          <w:rFonts w:hint="default" w:ascii="Nimbus Roman No9 L" w:hAnsi="Nimbus Roman No9 L" w:eastAsia="仿宋" w:cs="Nimbus Roman No9 L"/>
          <w:b w:val="0"/>
          <w:bCs w:val="0"/>
          <w:spacing w:val="0"/>
          <w:w w:val="100"/>
          <w:kern w:val="0"/>
          <w:sz w:val="32"/>
          <w:szCs w:val="32"/>
          <w:highlight w:val="none"/>
          <w:lang w:val="en-US" w:eastAsia="zh-CN" w:bidi="zh-CN"/>
        </w:rPr>
        <w:t>2023</w:t>
      </w:r>
      <w:r>
        <w:rPr>
          <w:rFonts w:hint="eastAsia" w:ascii="仿宋" w:hAnsi="仿宋" w:eastAsia="仿宋" w:cs="仿宋"/>
          <w:b w:val="0"/>
          <w:bCs w:val="0"/>
          <w:spacing w:val="0"/>
          <w:w w:val="100"/>
          <w:kern w:val="0"/>
          <w:sz w:val="32"/>
          <w:szCs w:val="32"/>
          <w:highlight w:val="none"/>
          <w:lang w:val="en-US" w:eastAsia="zh-CN" w:bidi="zh-CN"/>
        </w:rPr>
        <w:t>年医疗卫生领域</w:t>
      </w:r>
      <w:r>
        <w:rPr>
          <w:rFonts w:hint="eastAsia" w:cs="仿宋"/>
          <w:b w:val="0"/>
          <w:bCs w:val="0"/>
          <w:spacing w:val="0"/>
          <w:w w:val="100"/>
          <w:kern w:val="0"/>
          <w:sz w:val="32"/>
          <w:szCs w:val="32"/>
          <w:highlight w:val="none"/>
          <w:lang w:val="en-US" w:eastAsia="zh-CN" w:bidi="zh-CN"/>
        </w:rPr>
        <w:t>类别的计划</w:t>
      </w:r>
      <w:r>
        <w:rPr>
          <w:rFonts w:hint="eastAsia" w:ascii="仿宋" w:hAnsi="仿宋" w:eastAsia="仿宋" w:cs="仿宋"/>
          <w:b w:val="0"/>
          <w:bCs w:val="0"/>
          <w:spacing w:val="0"/>
          <w:w w:val="100"/>
          <w:kern w:val="0"/>
          <w:sz w:val="32"/>
          <w:szCs w:val="32"/>
          <w:highlight w:val="none"/>
          <w:lang w:val="en-US" w:eastAsia="zh-CN" w:bidi="zh-CN"/>
        </w:rPr>
        <w:t>项目。</w:t>
      </w:r>
    </w:p>
    <w:p>
      <w:pPr>
        <w:pStyle w:val="5"/>
        <w:bidi w:val="0"/>
        <w:jc w:val="both"/>
        <w:rPr>
          <w:rFonts w:hint="eastAsia"/>
          <w:spacing w:val="0"/>
          <w:w w:val="100"/>
          <w:kern w:val="0"/>
          <w:sz w:val="32"/>
          <w:szCs w:val="32"/>
        </w:rPr>
      </w:pPr>
      <w:bookmarkStart w:id="87" w:name="_Toc1666132657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87"/>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88" w:name="_Toc1663909073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88"/>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农村与社会发展科</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b w:val="0"/>
          <w:bCs w:val="0"/>
          <w:spacing w:val="0"/>
          <w:w w:val="100"/>
          <w:kern w:val="0"/>
          <w:sz w:val="32"/>
          <w:szCs w:val="32"/>
          <w:lang w:val="en-US" w:eastAsia="zh-CN" w:bidi="zh-CN"/>
        </w:rPr>
        <w:t xml:space="preserve">张晓娜、李响     </w:t>
      </w:r>
      <w:r>
        <w:rPr>
          <w:rFonts w:hint="default" w:ascii="Nimbus Roman No9 L" w:hAnsi="Nimbus Roman No9 L" w:eastAsia="仿宋" w:cs="Nimbus Roman No9 L"/>
          <w:b w:val="0"/>
          <w:bCs w:val="0"/>
          <w:spacing w:val="0"/>
          <w:w w:val="100"/>
          <w:kern w:val="0"/>
          <w:sz w:val="32"/>
          <w:szCs w:val="32"/>
          <w:lang w:val="en-US" w:eastAsia="zh-CN" w:bidi="zh-CN"/>
        </w:rPr>
        <w:t>5022417</w:t>
      </w:r>
    </w:p>
    <w:p>
      <w:pPr>
        <w:keepNext w:val="0"/>
        <w:keepLines w:val="0"/>
        <w:pageBreakBefore w:val="0"/>
        <w:widowControl/>
        <w:kinsoku/>
        <w:wordWrap/>
        <w:overflowPunct/>
        <w:topLinePunct w:val="0"/>
        <w:autoSpaceDE/>
        <w:autoSpaceDN/>
        <w:bidi w:val="0"/>
        <w:adjustRightInd w:val="0"/>
        <w:snapToGrid w:val="0"/>
        <w:spacing w:after="0" w:line="600" w:lineRule="atLeast"/>
        <w:ind w:firstLine="642" w:firstLineChars="200"/>
        <w:jc w:val="both"/>
        <w:textAlignment w:val="auto"/>
        <w:rPr>
          <w:rFonts w:hint="eastAsia" w:ascii="仿宋" w:hAnsi="仿宋" w:eastAsia="仿宋" w:cs="仿宋"/>
          <w:b/>
          <w:bCs/>
          <w:spacing w:val="0"/>
          <w:w w:val="100"/>
          <w:kern w:val="0"/>
          <w:sz w:val="32"/>
          <w:szCs w:val="32"/>
          <w:highlight w:val="none"/>
          <w:lang w:val="en-US" w:eastAsia="zh-CN" w:bidi="ar-SA"/>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89" w:name="_Toc1527229553_WPSOffice_Level2"/>
      <w:r>
        <w:rPr>
          <w:rFonts w:hint="eastAsia"/>
          <w:spacing w:val="0"/>
          <w:w w:val="100"/>
          <w:kern w:val="0"/>
          <w:sz w:val="32"/>
          <w:szCs w:val="32"/>
          <w:lang w:val="en-US" w:eastAsia="zh-CN"/>
        </w:rPr>
        <w:t>（五）社会发展领域</w:t>
      </w:r>
      <w:bookmarkEnd w:id="89"/>
    </w:p>
    <w:p>
      <w:pPr>
        <w:pStyle w:val="5"/>
        <w:bidi w:val="0"/>
        <w:jc w:val="both"/>
        <w:rPr>
          <w:rFonts w:hint="eastAsia"/>
          <w:spacing w:val="0"/>
          <w:w w:val="100"/>
          <w:kern w:val="0"/>
          <w:sz w:val="32"/>
          <w:szCs w:val="32"/>
          <w:lang w:eastAsia="zh-CN"/>
        </w:rPr>
      </w:pPr>
      <w:bookmarkStart w:id="90" w:name="_Toc1667788596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90"/>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）生态环保</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土壤污染诊断、监测预警、风险评估、联合修复与安全利用技术；重点河湖流域水污染监测预警与防控治理技术，污水、废水深度处理与高效循环利用技术；新型环保技术、材料、装备与产品；生物降解塑料材料及产品的研发和研发成果推广应用；盐碱地综合开发技术及装备；生活垃圾处理技术及装备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2</w:t>
      </w:r>
      <w:r>
        <w:rPr>
          <w:rFonts w:hint="eastAsia" w:ascii="仿宋" w:hAnsi="仿宋" w:eastAsia="仿宋" w:cs="仿宋"/>
          <w:b w:val="0"/>
          <w:bCs w:val="0"/>
          <w:spacing w:val="0"/>
          <w:w w:val="100"/>
          <w:kern w:val="0"/>
          <w:sz w:val="32"/>
          <w:szCs w:val="32"/>
          <w:lang w:val="en-US" w:eastAsia="zh-CN" w:bidi="zh-CN"/>
        </w:rPr>
        <w:t>）公共安全</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lang w:val="en-US" w:eastAsia="zh-CN" w:bidi="zh-CN"/>
        </w:rPr>
        <w:t>重大突发事件和危险源快速识别、智能感知、影响评价与监测预警技术和产品；安全生产与消防科技进步技术与产品；突发公共卫生事件监测预警</w:t>
      </w:r>
      <w:r>
        <w:rPr>
          <w:rFonts w:hint="eastAsia" w:ascii="仿宋" w:hAnsi="仿宋" w:eastAsia="仿宋" w:cs="仿宋"/>
          <w:b w:val="0"/>
          <w:bCs w:val="0"/>
          <w:spacing w:val="0"/>
          <w:w w:val="100"/>
          <w:kern w:val="0"/>
          <w:sz w:val="32"/>
          <w:szCs w:val="32"/>
          <w:highlight w:val="none"/>
          <w:lang w:val="en-US" w:eastAsia="zh-CN" w:bidi="zh-CN"/>
        </w:rPr>
        <w:t>、应急防控技术；应急防控与安全保障技术和产品的技术研究及推广应用；反电信网络诈骗技术;智慧禁毒技术和产品等。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3</w:t>
      </w:r>
      <w:r>
        <w:rPr>
          <w:rFonts w:hint="eastAsia" w:ascii="仿宋" w:hAnsi="仿宋" w:eastAsia="仿宋" w:cs="仿宋"/>
          <w:b w:val="0"/>
          <w:bCs w:val="0"/>
          <w:spacing w:val="0"/>
          <w:w w:val="100"/>
          <w:kern w:val="0"/>
          <w:sz w:val="32"/>
          <w:szCs w:val="32"/>
          <w:highlight w:val="none"/>
          <w:lang w:val="en-US" w:eastAsia="zh-CN" w:bidi="zh-CN"/>
        </w:rPr>
        <w:t>）防灾减灾</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地震、地质、气象、水旱、森林草原火灾等重大自然灾害全过程演变场景推演、应急灾情评估、风险预警与信息共享技术和产品；多灾种复合自然灾害风险评估、智能预警、协同防控与高效应对智慧决策关键技术与产品;生物病虫害灾变过程监测预警、风险评估及其减灾保产调控技术和产品;新型防灾减灾救灾技术和产品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4</w:t>
      </w:r>
      <w:r>
        <w:rPr>
          <w:rFonts w:hint="eastAsia" w:ascii="仿宋" w:hAnsi="仿宋" w:eastAsia="仿宋" w:cs="仿宋"/>
          <w:b w:val="0"/>
          <w:bCs w:val="0"/>
          <w:spacing w:val="0"/>
          <w:w w:val="100"/>
          <w:kern w:val="0"/>
          <w:sz w:val="32"/>
          <w:szCs w:val="32"/>
          <w:highlight w:val="none"/>
          <w:lang w:val="en-US" w:eastAsia="zh-CN" w:bidi="zh-CN"/>
        </w:rPr>
        <w:t>）资源综合开发利用</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绿色物流包装产品关键技术研究；城镇废弃物无害化处置与资源化利用技术与产品；绿色建筑产品关键技术研发；非金属矿物功能材料深加工关键技术研究、秸秆高效利用及关键技术研究及推广应用等。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5</w:t>
      </w:r>
      <w:r>
        <w:rPr>
          <w:rFonts w:hint="eastAsia" w:ascii="仿宋" w:hAnsi="仿宋" w:eastAsia="仿宋" w:cs="仿宋"/>
          <w:b w:val="0"/>
          <w:bCs w:val="0"/>
          <w:spacing w:val="0"/>
          <w:w w:val="100"/>
          <w:kern w:val="0"/>
          <w:sz w:val="32"/>
          <w:szCs w:val="32"/>
          <w:highlight w:val="none"/>
          <w:lang w:val="en-US" w:eastAsia="zh-CN" w:bidi="zh-CN"/>
        </w:rPr>
        <w:t>）节能减排</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节能（节电、节水等）技术与产品；</w:t>
      </w:r>
      <w:r>
        <w:rPr>
          <w:rFonts w:hint="eastAsia" w:ascii="仿宋_GB2312" w:hAnsi="仿宋_GB2312" w:eastAsia="仿宋_GB2312" w:cs="仿宋_GB2312"/>
          <w:b w:val="0"/>
          <w:bCs w:val="0"/>
          <w:spacing w:val="-17"/>
          <w:sz w:val="32"/>
          <w:szCs w:val="32"/>
          <w:highlight w:val="none"/>
          <w:lang w:val="en-US" w:eastAsia="zh-CN" w:bidi="zh-CN"/>
        </w:rPr>
        <w:t>风光等新能源开发利用；地方特色矿产资源综合利用；</w:t>
      </w:r>
      <w:r>
        <w:rPr>
          <w:rFonts w:hint="eastAsia" w:ascii="仿宋" w:hAnsi="仿宋" w:eastAsia="仿宋" w:cs="仿宋"/>
          <w:b w:val="0"/>
          <w:bCs w:val="0"/>
          <w:spacing w:val="0"/>
          <w:w w:val="100"/>
          <w:kern w:val="0"/>
          <w:sz w:val="32"/>
          <w:szCs w:val="32"/>
          <w:highlight w:val="none"/>
          <w:lang w:val="en-US" w:eastAsia="zh-CN" w:bidi="zh-CN"/>
        </w:rPr>
        <w:t>低成本、高性能碳达峰碳中和材料及助剂制备技术及制品开发；可再生及清洁能源高效利用技术与产品；工业企业污染物减量化处理技术与产品，产业低碳化技术及产品，节能增效、监测及评估技术与产品;大容量长时间储能技术与产品;区域能源互联网优化控制与智能服务技术与产品等。</w:t>
      </w:r>
    </w:p>
    <w:p>
      <w:pPr>
        <w:pStyle w:val="5"/>
        <w:bidi w:val="0"/>
        <w:jc w:val="both"/>
        <w:rPr>
          <w:rFonts w:hint="eastAsia"/>
          <w:spacing w:val="0"/>
          <w:w w:val="100"/>
          <w:kern w:val="0"/>
          <w:sz w:val="32"/>
          <w:szCs w:val="32"/>
        </w:rPr>
      </w:pPr>
      <w:bookmarkStart w:id="91" w:name="_Toc16410321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w:t>
      </w:r>
      <w:r>
        <w:rPr>
          <w:rFonts w:hint="eastAsia"/>
          <w:spacing w:val="0"/>
          <w:w w:val="100"/>
          <w:kern w:val="0"/>
          <w:sz w:val="32"/>
          <w:szCs w:val="32"/>
        </w:rPr>
        <w:t>申报要求</w:t>
      </w:r>
      <w:bookmarkEnd w:id="91"/>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w:t>
      </w:r>
      <w:r>
        <w:rPr>
          <w:rFonts w:hint="eastAsia" w:ascii="仿宋" w:hAnsi="仿宋" w:eastAsia="仿宋" w:cs="仿宋"/>
          <w:b w:val="0"/>
          <w:bCs w:val="0"/>
          <w:spacing w:val="0"/>
          <w:w w:val="100"/>
          <w:kern w:val="0"/>
          <w:sz w:val="32"/>
          <w:szCs w:val="32"/>
          <w:highlight w:val="none"/>
          <w:lang w:val="en-US" w:eastAsia="zh-CN" w:bidi="zh-CN"/>
        </w:rPr>
        <w:t>项目负责人申报要求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项目执行期内项目负责人应为申报单位在职人员，申报人应具有中级及以上职称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b w:val="0"/>
          <w:bCs w:val="0"/>
          <w:spacing w:val="0"/>
          <w:w w:val="100"/>
          <w:kern w:val="0"/>
          <w:sz w:val="32"/>
          <w:szCs w:val="32"/>
          <w:highlight w:val="none"/>
          <w:lang w:val="en-US" w:eastAsia="zh-CN" w:bidi="zh-CN"/>
        </w:rPr>
        <w:t>,优先支持主持完成过本单位、市级及以上研发项目的项目负责人，项目负责人如有市级在研且未验收项目的，不能申报</w:t>
      </w:r>
      <w:r>
        <w:rPr>
          <w:rFonts w:hint="default" w:ascii="Nimbus Roman No9 L" w:hAnsi="Nimbus Roman No9 L" w:eastAsia="仿宋" w:cs="Nimbus Roman No9 L"/>
          <w:b w:val="0"/>
          <w:bCs w:val="0"/>
          <w:spacing w:val="0"/>
          <w:w w:val="100"/>
          <w:kern w:val="0"/>
          <w:sz w:val="32"/>
          <w:szCs w:val="32"/>
          <w:highlight w:val="none"/>
          <w:lang w:val="en-US" w:eastAsia="zh-CN" w:bidi="zh-CN"/>
        </w:rPr>
        <w:t>2023</w:t>
      </w:r>
      <w:r>
        <w:rPr>
          <w:rFonts w:hint="eastAsia" w:ascii="仿宋" w:hAnsi="仿宋" w:eastAsia="仿宋" w:cs="仿宋"/>
          <w:b w:val="0"/>
          <w:bCs w:val="0"/>
          <w:spacing w:val="0"/>
          <w:w w:val="100"/>
          <w:kern w:val="0"/>
          <w:sz w:val="32"/>
          <w:szCs w:val="32"/>
          <w:highlight w:val="none"/>
          <w:lang w:val="en-US" w:eastAsia="zh-CN" w:bidi="zh-CN"/>
        </w:rPr>
        <w:t>年社会发展领域类别计划项目。</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2</w:t>
      </w:r>
      <w:r>
        <w:rPr>
          <w:rFonts w:hint="eastAsia" w:ascii="仿宋" w:hAnsi="仿宋" w:eastAsia="仿宋" w:cs="仿宋"/>
          <w:b w:val="0"/>
          <w:bCs w:val="0"/>
          <w:spacing w:val="0"/>
          <w:w w:val="100"/>
          <w:kern w:val="0"/>
          <w:sz w:val="32"/>
          <w:szCs w:val="32"/>
          <w:highlight w:val="none"/>
          <w:lang w:val="en-US" w:eastAsia="zh-CN" w:bidi="zh-CN"/>
        </w:rPr>
        <w:t>）其他要求</w:t>
      </w:r>
    </w:p>
    <w:bookmarkEnd w:id="72"/>
    <w:bookmarkEnd w:id="73"/>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cs="仿宋"/>
          <w:b w:val="0"/>
          <w:bCs w:val="0"/>
          <w:spacing w:val="0"/>
          <w:w w:val="100"/>
          <w:kern w:val="0"/>
          <w:sz w:val="32"/>
          <w:szCs w:val="32"/>
          <w:lang w:val="en-US" w:eastAsia="zh-CN" w:bidi="zh-CN"/>
        </w:rPr>
        <w:t>①</w:t>
      </w:r>
      <w:r>
        <w:rPr>
          <w:rFonts w:hint="eastAsia" w:ascii="仿宋" w:hAnsi="仿宋" w:eastAsia="仿宋" w:cs="仿宋"/>
          <w:b w:val="0"/>
          <w:bCs w:val="0"/>
          <w:spacing w:val="0"/>
          <w:w w:val="100"/>
          <w:kern w:val="0"/>
          <w:sz w:val="32"/>
          <w:szCs w:val="32"/>
          <w:lang w:val="en-US" w:eastAsia="zh-CN" w:bidi="zh-CN"/>
        </w:rPr>
        <w:t>项目申报单位应具有一定规模的科技创新基础资源和技术装备等。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left="0" w:leftChars="0" w:right="0" w:firstLine="572" w:firstLineChars="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cs="仿宋"/>
          <w:b w:val="0"/>
          <w:bCs w:val="0"/>
          <w:spacing w:val="0"/>
          <w:w w:val="100"/>
          <w:kern w:val="0"/>
          <w:sz w:val="32"/>
          <w:szCs w:val="32"/>
          <w:lang w:val="en-US" w:eastAsia="zh-CN" w:bidi="zh-CN"/>
        </w:rPr>
        <w:t>②</w:t>
      </w:r>
      <w:r>
        <w:rPr>
          <w:rFonts w:hint="eastAsia" w:ascii="仿宋" w:hAnsi="仿宋" w:eastAsia="仿宋" w:cs="仿宋"/>
          <w:b w:val="0"/>
          <w:bCs w:val="0"/>
          <w:spacing w:val="0"/>
          <w:w w:val="100"/>
          <w:kern w:val="0"/>
          <w:sz w:val="32"/>
          <w:szCs w:val="32"/>
          <w:lang w:val="en-US" w:eastAsia="zh-CN" w:bidi="zh-CN"/>
        </w:rPr>
        <w:t>项目技术成果应服务于四平市经济社会发展。</w:t>
      </w:r>
    </w:p>
    <w:p>
      <w:pPr>
        <w:pStyle w:val="5"/>
        <w:bidi w:val="0"/>
        <w:jc w:val="both"/>
        <w:rPr>
          <w:rFonts w:hint="eastAsia"/>
          <w:spacing w:val="0"/>
          <w:w w:val="100"/>
          <w:kern w:val="0"/>
          <w:sz w:val="32"/>
          <w:szCs w:val="32"/>
        </w:rPr>
      </w:pPr>
      <w:bookmarkStart w:id="92" w:name="_Toc1620466857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92"/>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93" w:name="_Toc445729495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93"/>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农村与社会发展科</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 xml:space="preserve">张晓娜、李响     </w:t>
      </w:r>
      <w:r>
        <w:rPr>
          <w:rFonts w:hint="default" w:ascii="Nimbus Roman No9 L" w:hAnsi="Nimbus Roman No9 L" w:eastAsia="仿宋" w:cs="Nimbus Roman No9 L"/>
          <w:b w:val="0"/>
          <w:bCs w:val="0"/>
          <w:spacing w:val="0"/>
          <w:w w:val="100"/>
          <w:kern w:val="0"/>
          <w:sz w:val="32"/>
          <w:szCs w:val="32"/>
          <w:lang w:val="en-US" w:eastAsia="zh-CN" w:bidi="zh-CN"/>
        </w:rPr>
        <w:t>5022417</w:t>
      </w:r>
    </w:p>
    <w:p>
      <w:pPr>
        <w:pStyle w:val="2"/>
        <w:jc w:val="both"/>
        <w:rPr>
          <w:rFonts w:hint="eastAsia"/>
          <w:spacing w:val="0"/>
          <w:w w:val="100"/>
          <w:kern w:val="0"/>
          <w:lang w:val="en-US" w:eastAsia="zh-CN"/>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3"/>
        <w:bidi w:val="0"/>
        <w:jc w:val="both"/>
        <w:rPr>
          <w:rFonts w:hint="eastAsia"/>
          <w:spacing w:val="0"/>
          <w:w w:val="100"/>
          <w:kern w:val="0"/>
          <w:sz w:val="32"/>
          <w:szCs w:val="32"/>
          <w:lang w:val="en-US" w:eastAsia="zh-CN"/>
        </w:rPr>
      </w:pPr>
      <w:bookmarkStart w:id="94" w:name="_Toc1950990440_WPSOffice_Level1"/>
      <w:r>
        <w:rPr>
          <w:rFonts w:hint="eastAsia"/>
          <w:spacing w:val="0"/>
          <w:w w:val="100"/>
          <w:kern w:val="0"/>
          <w:sz w:val="32"/>
          <w:szCs w:val="32"/>
          <w:lang w:val="en-US" w:eastAsia="zh-CN"/>
        </w:rPr>
        <w:t>二、基础与应用基础研究计划</w:t>
      </w:r>
      <w:bookmarkEnd w:id="94"/>
    </w:p>
    <w:p>
      <w:pPr>
        <w:pStyle w:val="4"/>
        <w:bidi w:val="0"/>
        <w:jc w:val="both"/>
        <w:rPr>
          <w:rFonts w:hint="eastAsia"/>
          <w:spacing w:val="0"/>
          <w:w w:val="100"/>
          <w:kern w:val="0"/>
          <w:sz w:val="32"/>
          <w:szCs w:val="32"/>
          <w:lang w:val="en-US" w:eastAsia="zh-CN"/>
        </w:rPr>
      </w:pPr>
      <w:bookmarkStart w:id="95" w:name="_Toc830504587_WPSOffice_Level2"/>
      <w:r>
        <w:rPr>
          <w:rFonts w:hint="eastAsia"/>
          <w:spacing w:val="0"/>
          <w:w w:val="100"/>
          <w:kern w:val="0"/>
          <w:sz w:val="32"/>
          <w:szCs w:val="32"/>
          <w:lang w:val="en-US" w:eastAsia="zh-CN"/>
        </w:rPr>
        <w:t>（一）基础研究</w:t>
      </w:r>
      <w:bookmarkEnd w:id="95"/>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坚持“四个面向”，聚焦四平市创新发展，重点围绕生物与农业、生态与环境、能源与化工、新材料与先进制造、现代交通与航空航天、电子信息、人口与健康等领域关键核心重大科学问题开展前瞻性、原创性、融合性基础研究，实现新突破。</w:t>
      </w:r>
    </w:p>
    <w:p>
      <w:pPr>
        <w:pStyle w:val="5"/>
        <w:bidi w:val="0"/>
        <w:jc w:val="both"/>
        <w:rPr>
          <w:rFonts w:hint="eastAsia"/>
          <w:spacing w:val="0"/>
          <w:w w:val="100"/>
          <w:kern w:val="0"/>
          <w:sz w:val="32"/>
          <w:szCs w:val="32"/>
          <w:lang w:eastAsia="zh-CN"/>
        </w:rPr>
      </w:pPr>
      <w:bookmarkStart w:id="96" w:name="_Toc1939063266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96"/>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支持促进学科均衡发展的基础研究，包含数理科学、化学科学、生命科学、地球科学、工程与材料科学、信息与计算科学和医学科学</w:t>
      </w:r>
      <w:r>
        <w:rPr>
          <w:rFonts w:hint="default" w:ascii="Nimbus Roman No9 L" w:hAnsi="Nimbus Roman No9 L" w:eastAsia="仿宋" w:cs="Nimbus Roman No9 L"/>
          <w:color w:val="auto"/>
          <w:spacing w:val="0"/>
          <w:w w:val="100"/>
          <w:kern w:val="0"/>
          <w:sz w:val="32"/>
          <w:szCs w:val="32"/>
          <w:lang w:val="en-US" w:eastAsia="zh-CN"/>
        </w:rPr>
        <w:t>7</w:t>
      </w:r>
      <w:r>
        <w:rPr>
          <w:rFonts w:hint="eastAsia" w:ascii="仿宋" w:hAnsi="仿宋" w:eastAsia="仿宋" w:cs="仿宋"/>
          <w:color w:val="auto"/>
          <w:spacing w:val="0"/>
          <w:w w:val="100"/>
          <w:kern w:val="0"/>
          <w:sz w:val="32"/>
          <w:szCs w:val="32"/>
          <w:lang w:val="en-US" w:eastAsia="zh-CN"/>
        </w:rPr>
        <w:t>个方向。鼓励各高校和企事业单位着眼提高学科建设能力和学术水平、发挥自身优势提升研究能力、瞄准社会发展需求开展广泛的基础科学研究。</w:t>
      </w:r>
    </w:p>
    <w:p>
      <w:pPr>
        <w:pStyle w:val="5"/>
        <w:bidi w:val="0"/>
        <w:jc w:val="both"/>
        <w:rPr>
          <w:rFonts w:hint="eastAsia"/>
          <w:spacing w:val="0"/>
          <w:w w:val="100"/>
          <w:kern w:val="0"/>
          <w:sz w:val="32"/>
          <w:szCs w:val="32"/>
        </w:rPr>
      </w:pPr>
      <w:bookmarkStart w:id="97" w:name="_Toc1169591944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w:t>
      </w:r>
      <w:r>
        <w:rPr>
          <w:rFonts w:hint="eastAsia"/>
          <w:spacing w:val="0"/>
          <w:w w:val="100"/>
          <w:kern w:val="0"/>
          <w:sz w:val="32"/>
          <w:szCs w:val="32"/>
        </w:rPr>
        <w:t>申报要求</w:t>
      </w:r>
      <w:bookmarkEnd w:id="97"/>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w:t>
      </w:r>
      <w:r>
        <w:rPr>
          <w:rFonts w:hint="default" w:ascii="Nimbus Roman No9 L" w:hAnsi="Nimbus Roman No9 L" w:eastAsia="仿宋" w:cs="Nimbus Roman No9 L"/>
          <w:color w:val="auto"/>
          <w:spacing w:val="0"/>
          <w:w w:val="100"/>
          <w:kern w:val="0"/>
          <w:sz w:val="32"/>
          <w:szCs w:val="32"/>
          <w:lang w:val="en-US" w:eastAsia="zh-CN"/>
        </w:rPr>
        <w:t>1</w:t>
      </w:r>
      <w:r>
        <w:rPr>
          <w:rFonts w:hint="eastAsia" w:ascii="仿宋" w:hAnsi="仿宋" w:eastAsia="仿宋" w:cs="仿宋"/>
          <w:color w:val="auto"/>
          <w:spacing w:val="0"/>
          <w:w w:val="100"/>
          <w:kern w:val="0"/>
          <w:sz w:val="32"/>
          <w:szCs w:val="32"/>
          <w:lang w:val="en-US" w:eastAsia="zh-CN"/>
        </w:rPr>
        <w:t>）申报单位应为具有独立法人资格，有固定的场所，实行独立经济核算，有健全的财务制度，能独立承担法律责任。其中，作为申报主持单位应为在四平市域内注册的企业或市内高校科研院所。</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w:t>
      </w:r>
      <w:r>
        <w:rPr>
          <w:rFonts w:hint="default" w:ascii="Nimbus Roman No9 L" w:hAnsi="Nimbus Roman No9 L" w:eastAsia="仿宋" w:cs="Nimbus Roman No9 L"/>
          <w:color w:val="auto"/>
          <w:spacing w:val="0"/>
          <w:w w:val="100"/>
          <w:kern w:val="0"/>
          <w:sz w:val="32"/>
          <w:szCs w:val="32"/>
          <w:lang w:val="en-US" w:eastAsia="zh-CN"/>
        </w:rPr>
        <w:t>2</w:t>
      </w:r>
      <w:r>
        <w:rPr>
          <w:rFonts w:hint="eastAsia" w:ascii="仿宋" w:hAnsi="仿宋" w:eastAsia="仿宋" w:cs="仿宋"/>
          <w:color w:val="auto"/>
          <w:spacing w:val="0"/>
          <w:w w:val="100"/>
          <w:kern w:val="0"/>
          <w:sz w:val="32"/>
          <w:szCs w:val="32"/>
          <w:lang w:val="en-US" w:eastAsia="zh-CN"/>
        </w:rPr>
        <w:t>）选题应符合当年指南确定的支持领域与方向，具有创新性，课题活动类型为基础研究。</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w:t>
      </w:r>
      <w:r>
        <w:rPr>
          <w:rFonts w:hint="default" w:ascii="Nimbus Roman No9 L" w:hAnsi="Nimbus Roman No9 L" w:eastAsia="仿宋" w:cs="Nimbus Roman No9 L"/>
          <w:color w:val="auto"/>
          <w:spacing w:val="0"/>
          <w:w w:val="100"/>
          <w:kern w:val="0"/>
          <w:sz w:val="32"/>
          <w:szCs w:val="32"/>
          <w:lang w:val="en-US" w:eastAsia="zh-CN"/>
        </w:rPr>
        <w:t>3</w:t>
      </w:r>
      <w:r>
        <w:rPr>
          <w:rFonts w:hint="eastAsia" w:ascii="仿宋" w:hAnsi="仿宋" w:eastAsia="仿宋" w:cs="仿宋"/>
          <w:color w:val="auto"/>
          <w:spacing w:val="0"/>
          <w:w w:val="100"/>
          <w:kern w:val="0"/>
          <w:sz w:val="32"/>
          <w:szCs w:val="32"/>
          <w:lang w:val="en-US" w:eastAsia="zh-CN"/>
        </w:rPr>
        <w:t>）课题申请时的“预期研究成果”应合理、明确、可考核。</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w:t>
      </w:r>
      <w:r>
        <w:rPr>
          <w:rFonts w:hint="default" w:ascii="Nimbus Roman No9 L" w:hAnsi="Nimbus Roman No9 L" w:eastAsia="仿宋" w:cs="Nimbus Roman No9 L"/>
          <w:color w:val="auto"/>
          <w:spacing w:val="0"/>
          <w:w w:val="100"/>
          <w:kern w:val="0"/>
          <w:sz w:val="32"/>
          <w:szCs w:val="32"/>
          <w:lang w:val="en-US" w:eastAsia="zh-CN"/>
        </w:rPr>
        <w:t>4</w:t>
      </w:r>
      <w:r>
        <w:rPr>
          <w:rFonts w:hint="eastAsia" w:ascii="仿宋" w:hAnsi="仿宋" w:eastAsia="仿宋" w:cs="仿宋"/>
          <w:color w:val="auto"/>
          <w:spacing w:val="0"/>
          <w:w w:val="100"/>
          <w:kern w:val="0"/>
          <w:sz w:val="32"/>
          <w:szCs w:val="32"/>
          <w:lang w:val="en-US" w:eastAsia="zh-CN"/>
        </w:rPr>
        <w:t>）申请时应按要求提供居民身份证、学位证书、职称证书和作为负责人承担过所有省、市级支持项目及课题(含在研)的任务书或立项证明扫描件等佐证材料。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w:t>
      </w:r>
      <w:r>
        <w:rPr>
          <w:rFonts w:hint="default" w:ascii="Nimbus Roman No9 L" w:hAnsi="Nimbus Roman No9 L" w:eastAsia="仿宋" w:cs="Nimbus Roman No9 L"/>
          <w:color w:val="auto"/>
          <w:spacing w:val="0"/>
          <w:w w:val="100"/>
          <w:kern w:val="0"/>
          <w:sz w:val="32"/>
          <w:szCs w:val="32"/>
          <w:lang w:val="en-US" w:eastAsia="zh-CN"/>
        </w:rPr>
        <w:t>5</w:t>
      </w:r>
      <w:r>
        <w:rPr>
          <w:rFonts w:hint="eastAsia" w:ascii="仿宋" w:hAnsi="仿宋" w:eastAsia="仿宋" w:cs="仿宋"/>
          <w:color w:val="auto"/>
          <w:spacing w:val="0"/>
          <w:w w:val="100"/>
          <w:kern w:val="0"/>
          <w:sz w:val="32"/>
          <w:szCs w:val="32"/>
          <w:lang w:val="en-US" w:eastAsia="zh-CN"/>
        </w:rPr>
        <w:t>）项目负责人必须为在职人员，应具有中级及以上职称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color w:val="auto"/>
          <w:spacing w:val="0"/>
          <w:w w:val="100"/>
          <w:kern w:val="0"/>
          <w:sz w:val="32"/>
          <w:szCs w:val="32"/>
          <w:lang w:val="en-US" w:eastAsia="zh-CN"/>
        </w:rPr>
        <w:t>。</w:t>
      </w:r>
    </w:p>
    <w:p>
      <w:pPr>
        <w:pStyle w:val="5"/>
        <w:bidi w:val="0"/>
        <w:jc w:val="both"/>
        <w:rPr>
          <w:rFonts w:hint="eastAsia"/>
          <w:spacing w:val="0"/>
          <w:w w:val="100"/>
          <w:kern w:val="0"/>
          <w:sz w:val="32"/>
          <w:szCs w:val="32"/>
        </w:rPr>
      </w:pPr>
      <w:bookmarkStart w:id="98" w:name="_Toc241236397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98"/>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99" w:name="_Toc659121345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99"/>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人才与基础研究科</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 xml:space="preserve">郭彩芳、张晶     </w:t>
      </w:r>
      <w:r>
        <w:rPr>
          <w:rFonts w:hint="default" w:ascii="Nimbus Roman No9 L" w:hAnsi="Nimbus Roman No9 L" w:eastAsia="仿宋" w:cs="Nimbus Roman No9 L"/>
          <w:color w:val="auto"/>
          <w:spacing w:val="0"/>
          <w:w w:val="100"/>
          <w:kern w:val="0"/>
          <w:sz w:val="32"/>
          <w:szCs w:val="32"/>
          <w:lang w:val="en-US" w:eastAsia="zh-CN"/>
        </w:rPr>
        <w:t>5022413</w:t>
      </w:r>
    </w:p>
    <w:p>
      <w:pPr>
        <w:pStyle w:val="2"/>
        <w:jc w:val="both"/>
        <w:rPr>
          <w:rFonts w:hint="eastAsia"/>
          <w:spacing w:val="0"/>
          <w:w w:val="100"/>
          <w:kern w:val="0"/>
          <w:sz w:val="32"/>
          <w:szCs w:val="32"/>
          <w:lang w:val="en-US" w:eastAsia="zh-CN"/>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100" w:name="_Toc1787203261_WPSOffice_Level2"/>
      <w:r>
        <w:rPr>
          <w:rFonts w:hint="eastAsia"/>
          <w:spacing w:val="0"/>
          <w:w w:val="100"/>
          <w:kern w:val="0"/>
          <w:sz w:val="32"/>
          <w:szCs w:val="32"/>
          <w:lang w:val="en-US" w:eastAsia="zh-CN"/>
        </w:rPr>
        <w:t>（二）应用基础研究</w:t>
      </w:r>
      <w:bookmarkEnd w:id="100"/>
    </w:p>
    <w:p>
      <w:pPr>
        <w:pStyle w:val="5"/>
        <w:bidi w:val="0"/>
        <w:jc w:val="both"/>
        <w:rPr>
          <w:rFonts w:hint="eastAsia"/>
          <w:spacing w:val="0"/>
          <w:w w:val="100"/>
          <w:kern w:val="0"/>
          <w:sz w:val="32"/>
          <w:szCs w:val="32"/>
          <w:lang w:eastAsia="zh-CN"/>
        </w:rPr>
      </w:pPr>
      <w:bookmarkStart w:id="101" w:name="_Toc988384212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101"/>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重点支持广大科研人员围绕人工智能、高端集成电路、生命健康、脑科学、生物育种、深地、战略性先进材料等前沿领域,开展应用基础研究,推动产生重大原创性、引领性成果。</w:t>
      </w:r>
    </w:p>
    <w:p>
      <w:pPr>
        <w:pStyle w:val="5"/>
        <w:bidi w:val="0"/>
        <w:jc w:val="both"/>
        <w:rPr>
          <w:rFonts w:hint="eastAsia"/>
          <w:spacing w:val="0"/>
          <w:w w:val="100"/>
          <w:kern w:val="0"/>
          <w:sz w:val="32"/>
          <w:szCs w:val="32"/>
        </w:rPr>
      </w:pPr>
      <w:bookmarkStart w:id="102" w:name="_Toc66540022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w:t>
      </w:r>
      <w:r>
        <w:rPr>
          <w:rFonts w:hint="eastAsia"/>
          <w:spacing w:val="0"/>
          <w:w w:val="100"/>
          <w:kern w:val="0"/>
          <w:sz w:val="32"/>
          <w:szCs w:val="32"/>
        </w:rPr>
        <w:t>申报要求</w:t>
      </w:r>
      <w:bookmarkEnd w:id="102"/>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rPr>
      </w:pPr>
      <w:r>
        <w:rPr>
          <w:rFonts w:hint="eastAsia" w:ascii="仿宋" w:hAnsi="仿宋" w:eastAsia="仿宋" w:cs="仿宋"/>
          <w:spacing w:val="0"/>
          <w:w w:val="100"/>
          <w:kern w:val="0"/>
          <w:sz w:val="32"/>
          <w:szCs w:val="32"/>
        </w:rPr>
        <w:t>在满足</w:t>
      </w:r>
      <w:r>
        <w:rPr>
          <w:rFonts w:hint="default" w:ascii="Nimbus Roman No9 L" w:hAnsi="Nimbus Roman No9 L" w:eastAsia="仿宋" w:cs="Nimbus Roman No9 L"/>
          <w:spacing w:val="0"/>
          <w:w w:val="100"/>
          <w:kern w:val="0"/>
          <w:sz w:val="32"/>
          <w:szCs w:val="32"/>
        </w:rPr>
        <w:t>202</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年度</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科技发展计划总体要求基础上,还应具备以下条件:</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w:t>
      </w:r>
      <w:r>
        <w:rPr>
          <w:rFonts w:hint="eastAsia" w:ascii="仿宋" w:hAnsi="仿宋" w:eastAsia="仿宋" w:cs="仿宋"/>
          <w:b w:val="0"/>
          <w:bCs w:val="0"/>
          <w:spacing w:val="0"/>
          <w:w w:val="100"/>
          <w:kern w:val="0"/>
          <w:sz w:val="32"/>
          <w:szCs w:val="32"/>
          <w:highlight w:val="none"/>
          <w:lang w:val="en-US" w:eastAsia="zh-CN" w:bidi="zh-CN"/>
        </w:rPr>
        <w:t>项目负责人申报要求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项目执行期内项目负责人应为申报单位在职人员，申报人应具有中级及以上职称</w:t>
      </w:r>
      <w:r>
        <w:rPr>
          <w:rFonts w:hint="eastAsia" w:eastAsia="仿宋" w:cs="仿宋"/>
          <w:b w:val="0"/>
          <w:bCs w:val="0"/>
          <w:spacing w:val="0"/>
          <w:w w:val="100"/>
          <w:kern w:val="0"/>
          <w:sz w:val="32"/>
          <w:szCs w:val="32"/>
          <w:highlight w:val="none"/>
          <w:lang w:val="en-US" w:eastAsia="zh-CN" w:bidi="zh-CN"/>
        </w:rPr>
        <w:t>或</w:t>
      </w:r>
      <w:r>
        <w:rPr>
          <w:rFonts w:hint="eastAsia" w:ascii="仿宋" w:hAnsi="仿宋" w:eastAsia="仿宋" w:cs="仿宋"/>
          <w:b w:val="0"/>
          <w:bCs w:val="0"/>
          <w:spacing w:val="0"/>
          <w:w w:val="100"/>
          <w:kern w:val="0"/>
          <w:sz w:val="32"/>
          <w:szCs w:val="32"/>
          <w:lang w:val="en-US" w:eastAsia="zh-CN"/>
        </w:rPr>
        <w:t>硕士及以上学历</w:t>
      </w:r>
      <w:r>
        <w:rPr>
          <w:rFonts w:hint="eastAsia" w:ascii="仿宋" w:hAnsi="仿宋" w:eastAsia="仿宋" w:cs="仿宋"/>
          <w:b w:val="0"/>
          <w:bCs w:val="0"/>
          <w:spacing w:val="0"/>
          <w:w w:val="100"/>
          <w:kern w:val="0"/>
          <w:sz w:val="32"/>
          <w:szCs w:val="32"/>
          <w:highlight w:val="none"/>
          <w:lang w:val="en-US" w:eastAsia="zh-CN" w:bidi="zh-CN"/>
        </w:rPr>
        <w:t>,优先支持主持完成过本单位、市级及以上研发项目的项目负责人，项目负责人如有市级在研且未验收项目的，不能申报</w:t>
      </w:r>
      <w:r>
        <w:rPr>
          <w:rFonts w:hint="default" w:ascii="Nimbus Roman No9 L" w:hAnsi="Nimbus Roman No9 L" w:eastAsia="仿宋" w:cs="Nimbus Roman No9 L"/>
          <w:b w:val="0"/>
          <w:bCs w:val="0"/>
          <w:spacing w:val="0"/>
          <w:w w:val="100"/>
          <w:kern w:val="0"/>
          <w:sz w:val="32"/>
          <w:szCs w:val="32"/>
          <w:highlight w:val="none"/>
          <w:lang w:val="en-US" w:eastAsia="zh-CN" w:bidi="zh-CN"/>
        </w:rPr>
        <w:t>2023</w:t>
      </w:r>
      <w:r>
        <w:rPr>
          <w:rFonts w:hint="eastAsia" w:ascii="仿宋" w:hAnsi="仿宋" w:eastAsia="仿宋" w:cs="仿宋"/>
          <w:b w:val="0"/>
          <w:bCs w:val="0"/>
          <w:spacing w:val="0"/>
          <w:w w:val="100"/>
          <w:kern w:val="0"/>
          <w:sz w:val="32"/>
          <w:szCs w:val="32"/>
          <w:highlight w:val="none"/>
          <w:lang w:val="en-US" w:eastAsia="zh-CN" w:bidi="zh-CN"/>
        </w:rPr>
        <w:t>年社会发展领域类别计划项目。</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ascii="仿宋" w:hAnsi="仿宋" w:eastAsia="仿宋" w:cs="仿宋"/>
          <w:b w:val="0"/>
          <w:bCs w:val="0"/>
          <w:spacing w:val="0"/>
          <w:w w:val="100"/>
          <w:kern w:val="0"/>
          <w:sz w:val="32"/>
          <w:szCs w:val="32"/>
          <w:highlight w:val="none"/>
          <w:lang w:val="en-US" w:eastAsia="zh-CN" w:bidi="zh-CN"/>
        </w:rPr>
        <w:t>（</w:t>
      </w:r>
      <w:r>
        <w:rPr>
          <w:rFonts w:hint="default" w:ascii="Nimbus Roman No9 L" w:hAnsi="Nimbus Roman No9 L" w:eastAsia="仿宋" w:cs="Nimbus Roman No9 L"/>
          <w:b w:val="0"/>
          <w:bCs w:val="0"/>
          <w:spacing w:val="0"/>
          <w:w w:val="100"/>
          <w:kern w:val="0"/>
          <w:sz w:val="32"/>
          <w:szCs w:val="32"/>
          <w:highlight w:val="none"/>
          <w:lang w:val="en-US" w:eastAsia="zh-CN" w:bidi="zh-CN"/>
        </w:rPr>
        <w:t>2</w:t>
      </w:r>
      <w:r>
        <w:rPr>
          <w:rFonts w:hint="eastAsia" w:ascii="仿宋" w:hAnsi="仿宋" w:eastAsia="仿宋" w:cs="仿宋"/>
          <w:b w:val="0"/>
          <w:bCs w:val="0"/>
          <w:spacing w:val="0"/>
          <w:w w:val="100"/>
          <w:kern w:val="0"/>
          <w:sz w:val="32"/>
          <w:szCs w:val="32"/>
          <w:highlight w:val="none"/>
          <w:lang w:val="en-US" w:eastAsia="zh-CN" w:bidi="zh-CN"/>
        </w:rPr>
        <w:t>）其他要求</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cs="仿宋"/>
          <w:b w:val="0"/>
          <w:bCs w:val="0"/>
          <w:spacing w:val="0"/>
          <w:w w:val="100"/>
          <w:kern w:val="0"/>
          <w:sz w:val="32"/>
          <w:szCs w:val="32"/>
          <w:highlight w:val="none"/>
          <w:lang w:val="en-US" w:eastAsia="zh-CN" w:bidi="zh-CN"/>
        </w:rPr>
        <w:t>①</w:t>
      </w:r>
      <w:r>
        <w:rPr>
          <w:rFonts w:hint="eastAsia" w:ascii="仿宋" w:hAnsi="仿宋" w:eastAsia="仿宋" w:cs="仿宋"/>
          <w:b w:val="0"/>
          <w:bCs w:val="0"/>
          <w:spacing w:val="0"/>
          <w:w w:val="100"/>
          <w:kern w:val="0"/>
          <w:sz w:val="32"/>
          <w:szCs w:val="32"/>
          <w:highlight w:val="none"/>
          <w:lang w:val="en-US" w:eastAsia="zh-CN" w:bidi="zh-CN"/>
        </w:rPr>
        <w:t>项目申报单位应具有一定规模的科技创新基础资源和技术装备等。</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left="0" w:leftChars="0" w:right="0" w:firstLine="640" w:firstLineChars="200"/>
        <w:jc w:val="both"/>
        <w:textAlignment w:val="auto"/>
        <w:rPr>
          <w:rFonts w:hint="eastAsia" w:ascii="仿宋" w:hAnsi="仿宋" w:eastAsia="仿宋" w:cs="仿宋"/>
          <w:b w:val="0"/>
          <w:bCs w:val="0"/>
          <w:spacing w:val="0"/>
          <w:w w:val="100"/>
          <w:kern w:val="0"/>
          <w:sz w:val="32"/>
          <w:szCs w:val="32"/>
          <w:highlight w:val="none"/>
          <w:lang w:val="en-US" w:eastAsia="zh-CN" w:bidi="zh-CN"/>
        </w:rPr>
      </w:pPr>
      <w:r>
        <w:rPr>
          <w:rFonts w:hint="eastAsia" w:cs="仿宋"/>
          <w:b w:val="0"/>
          <w:bCs w:val="0"/>
          <w:spacing w:val="0"/>
          <w:w w:val="100"/>
          <w:kern w:val="0"/>
          <w:sz w:val="32"/>
          <w:szCs w:val="32"/>
          <w:highlight w:val="none"/>
          <w:lang w:val="en-US" w:eastAsia="zh-CN" w:bidi="zh-CN"/>
        </w:rPr>
        <w:t>②</w:t>
      </w:r>
      <w:r>
        <w:rPr>
          <w:rFonts w:hint="eastAsia" w:ascii="仿宋" w:hAnsi="仿宋" w:eastAsia="仿宋" w:cs="仿宋"/>
          <w:b w:val="0"/>
          <w:bCs w:val="0"/>
          <w:spacing w:val="0"/>
          <w:w w:val="100"/>
          <w:kern w:val="0"/>
          <w:sz w:val="32"/>
          <w:szCs w:val="32"/>
          <w:highlight w:val="none"/>
          <w:lang w:val="en-US" w:eastAsia="zh-CN" w:bidi="zh-CN"/>
        </w:rPr>
        <w:t>项目技术成果应服务于四平市经济社会发展。</w:t>
      </w:r>
    </w:p>
    <w:p>
      <w:pPr>
        <w:pStyle w:val="5"/>
        <w:bidi w:val="0"/>
        <w:jc w:val="both"/>
        <w:rPr>
          <w:rFonts w:hint="eastAsia"/>
          <w:spacing w:val="0"/>
          <w:w w:val="100"/>
          <w:kern w:val="0"/>
          <w:sz w:val="32"/>
          <w:szCs w:val="32"/>
        </w:rPr>
      </w:pPr>
      <w:bookmarkStart w:id="103" w:name="_Toc1910301349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103"/>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104" w:name="_Toc1397942709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.咨询科室及电话</w:t>
      </w:r>
      <w:bookmarkEnd w:id="104"/>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计划与区域合作科</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 xml:space="preserve">郑超荀、朱穆华     </w:t>
      </w:r>
      <w:r>
        <w:rPr>
          <w:rFonts w:hint="default" w:ascii="Nimbus Roman No9 L" w:hAnsi="Nimbus Roman No9 L" w:eastAsia="仿宋" w:cs="Nimbus Roman No9 L"/>
          <w:b w:val="0"/>
          <w:bCs w:val="0"/>
          <w:spacing w:val="0"/>
          <w:w w:val="100"/>
          <w:kern w:val="0"/>
          <w:sz w:val="32"/>
          <w:szCs w:val="32"/>
          <w:lang w:val="en-US" w:eastAsia="zh-CN" w:bidi="zh-CN"/>
        </w:rPr>
        <w:t>5022403</w:t>
      </w:r>
    </w:p>
    <w:p>
      <w:pPr>
        <w:keepNext w:val="0"/>
        <w:keepLines w:val="0"/>
        <w:pageBreakBefore w:val="0"/>
        <w:widowControl/>
        <w:kinsoku/>
        <w:wordWrap/>
        <w:overflowPunct/>
        <w:topLinePunct w:val="0"/>
        <w:autoSpaceDE/>
        <w:autoSpaceDN/>
        <w:bidi w:val="0"/>
        <w:adjustRightInd w:val="0"/>
        <w:snapToGrid w:val="0"/>
        <w:spacing w:after="0" w:line="600" w:lineRule="atLeast"/>
        <w:jc w:val="both"/>
        <w:textAlignment w:val="auto"/>
        <w:rPr>
          <w:rFonts w:hint="eastAsia" w:ascii="仿宋" w:hAnsi="仿宋" w:eastAsia="仿宋" w:cs="仿宋"/>
          <w:b w:val="0"/>
          <w:bCs w:val="0"/>
          <w:spacing w:val="0"/>
          <w:w w:val="100"/>
          <w:kern w:val="0"/>
          <w:sz w:val="32"/>
          <w:szCs w:val="32"/>
          <w:lang w:val="en-US" w:eastAsia="zh-CN" w:bidi="zh-CN"/>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3"/>
        <w:bidi w:val="0"/>
        <w:jc w:val="both"/>
        <w:rPr>
          <w:rFonts w:hint="eastAsia"/>
          <w:spacing w:val="0"/>
          <w:w w:val="100"/>
          <w:kern w:val="0"/>
          <w:sz w:val="32"/>
          <w:szCs w:val="32"/>
          <w:lang w:val="en-US" w:eastAsia="zh-CN"/>
        </w:rPr>
      </w:pPr>
      <w:bookmarkStart w:id="105" w:name="_Toc187193405_WPSOffice_Level1"/>
      <w:r>
        <w:rPr>
          <w:rFonts w:hint="eastAsia"/>
          <w:spacing w:val="0"/>
          <w:w w:val="100"/>
          <w:kern w:val="0"/>
          <w:sz w:val="32"/>
          <w:szCs w:val="32"/>
          <w:lang w:val="en-US" w:eastAsia="zh-CN"/>
        </w:rPr>
        <w:t>三、软科学研究计划</w:t>
      </w:r>
      <w:bookmarkEnd w:id="105"/>
    </w:p>
    <w:p>
      <w:pPr>
        <w:pStyle w:val="5"/>
        <w:bidi w:val="0"/>
        <w:jc w:val="both"/>
        <w:rPr>
          <w:rFonts w:hint="eastAsia"/>
          <w:spacing w:val="0"/>
          <w:w w:val="100"/>
          <w:kern w:val="0"/>
          <w:sz w:val="32"/>
          <w:szCs w:val="32"/>
          <w:lang w:eastAsia="zh-CN"/>
        </w:rPr>
      </w:pPr>
      <w:bookmarkStart w:id="106" w:name="_Toc1030473304_WPSOffice_Level2"/>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支持方向</w:t>
      </w:r>
      <w:bookmarkEnd w:id="106"/>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b w:val="0"/>
          <w:bCs w:val="0"/>
          <w:color w:val="000000"/>
          <w:spacing w:val="0"/>
          <w:w w:val="100"/>
          <w:kern w:val="0"/>
          <w:sz w:val="32"/>
          <w:szCs w:val="32"/>
          <w:highlight w:val="none"/>
          <w:lang w:val="en-US" w:eastAsia="zh-CN" w:bidi="ar"/>
        </w:rPr>
      </w:pPr>
      <w:r>
        <w:rPr>
          <w:rFonts w:hint="eastAsia" w:ascii="仿宋" w:hAnsi="仿宋" w:eastAsia="仿宋" w:cs="仿宋"/>
          <w:b w:val="0"/>
          <w:bCs w:val="0"/>
          <w:color w:val="000000"/>
          <w:spacing w:val="0"/>
          <w:w w:val="100"/>
          <w:kern w:val="0"/>
          <w:sz w:val="32"/>
          <w:szCs w:val="32"/>
          <w:lang w:val="en-US" w:eastAsia="zh-CN" w:bidi="ar"/>
        </w:rPr>
        <w:t>（</w:t>
      </w:r>
      <w:r>
        <w:rPr>
          <w:rFonts w:hint="default" w:ascii="Nimbus Roman No9 L" w:hAnsi="Nimbus Roman No9 L" w:eastAsia="仿宋" w:cs="Nimbus Roman No9 L"/>
          <w:b w:val="0"/>
          <w:bCs w:val="0"/>
          <w:color w:val="000000"/>
          <w:spacing w:val="0"/>
          <w:w w:val="100"/>
          <w:kern w:val="0"/>
          <w:sz w:val="32"/>
          <w:szCs w:val="32"/>
          <w:lang w:val="en-US" w:eastAsia="zh-CN" w:bidi="ar"/>
        </w:rPr>
        <w:t>1</w:t>
      </w:r>
      <w:r>
        <w:rPr>
          <w:rFonts w:hint="eastAsia" w:ascii="仿宋" w:hAnsi="仿宋" w:eastAsia="仿宋" w:cs="仿宋"/>
          <w:b w:val="0"/>
          <w:bCs w:val="0"/>
          <w:color w:val="000000"/>
          <w:spacing w:val="0"/>
          <w:w w:val="100"/>
          <w:kern w:val="0"/>
          <w:sz w:val="32"/>
          <w:szCs w:val="32"/>
          <w:lang w:val="en-US" w:eastAsia="zh-CN" w:bidi="ar"/>
        </w:rPr>
        <w:t>）四平市深入实施创新驱</w:t>
      </w:r>
      <w:r>
        <w:rPr>
          <w:rFonts w:hint="eastAsia" w:ascii="仿宋" w:hAnsi="仿宋" w:eastAsia="仿宋" w:cs="仿宋"/>
          <w:b w:val="0"/>
          <w:bCs w:val="0"/>
          <w:color w:val="000000"/>
          <w:spacing w:val="0"/>
          <w:w w:val="100"/>
          <w:kern w:val="0"/>
          <w:sz w:val="32"/>
          <w:szCs w:val="32"/>
          <w:highlight w:val="none"/>
          <w:lang w:val="en-US" w:eastAsia="zh-CN" w:bidi="ar"/>
        </w:rPr>
        <w:t>动发展战略、区域经济与产业高质量发展战略，开辟发展新领域新赛道、塑造发展新动能新优势研究。</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b w:val="0"/>
          <w:bCs w:val="0"/>
          <w:color w:val="000000"/>
          <w:spacing w:val="0"/>
          <w:w w:val="100"/>
          <w:kern w:val="0"/>
          <w:sz w:val="32"/>
          <w:szCs w:val="32"/>
          <w:highlight w:val="none"/>
          <w:lang w:val="en-US" w:eastAsia="zh-CN" w:bidi="ar"/>
        </w:rPr>
      </w:pPr>
      <w:r>
        <w:rPr>
          <w:rFonts w:hint="eastAsia" w:ascii="仿宋" w:hAnsi="仿宋" w:eastAsia="仿宋" w:cs="仿宋"/>
          <w:b w:val="0"/>
          <w:bCs w:val="0"/>
          <w:color w:val="000000"/>
          <w:spacing w:val="0"/>
          <w:w w:val="100"/>
          <w:kern w:val="0"/>
          <w:sz w:val="32"/>
          <w:szCs w:val="32"/>
          <w:highlight w:val="none"/>
          <w:lang w:val="en-US" w:eastAsia="zh-CN" w:bidi="ar"/>
        </w:rPr>
        <w:t>（</w:t>
      </w:r>
      <w:r>
        <w:rPr>
          <w:rFonts w:hint="default" w:ascii="Nimbus Roman No9 L" w:hAnsi="Nimbus Roman No9 L" w:eastAsia="仿宋" w:cs="Nimbus Roman No9 L"/>
          <w:b w:val="0"/>
          <w:bCs w:val="0"/>
          <w:color w:val="000000"/>
          <w:spacing w:val="0"/>
          <w:w w:val="100"/>
          <w:kern w:val="0"/>
          <w:sz w:val="32"/>
          <w:szCs w:val="32"/>
          <w:highlight w:val="none"/>
          <w:lang w:val="en-US" w:eastAsia="zh-CN" w:bidi="ar"/>
        </w:rPr>
        <w:t>2</w:t>
      </w:r>
      <w:r>
        <w:rPr>
          <w:rFonts w:hint="eastAsia" w:ascii="仿宋" w:hAnsi="仿宋" w:eastAsia="仿宋" w:cs="仿宋"/>
          <w:b w:val="0"/>
          <w:bCs w:val="0"/>
          <w:color w:val="000000"/>
          <w:spacing w:val="0"/>
          <w:w w:val="100"/>
          <w:kern w:val="0"/>
          <w:sz w:val="32"/>
          <w:szCs w:val="32"/>
          <w:highlight w:val="none"/>
          <w:lang w:val="en-US" w:eastAsia="zh-CN" w:bidi="ar"/>
        </w:rPr>
        <w:t>）四平市创新型城市建设、科技赋能乡村振兴、科技改善民生、科技安全等问题与对策研究。</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b w:val="0"/>
          <w:bCs w:val="0"/>
          <w:color w:val="000000"/>
          <w:spacing w:val="0"/>
          <w:w w:val="100"/>
          <w:kern w:val="0"/>
          <w:sz w:val="32"/>
          <w:szCs w:val="32"/>
          <w:highlight w:val="none"/>
          <w:lang w:val="en-US" w:eastAsia="zh-CN" w:bidi="ar"/>
        </w:rPr>
      </w:pPr>
      <w:r>
        <w:rPr>
          <w:rFonts w:hint="eastAsia" w:ascii="仿宋" w:hAnsi="仿宋" w:eastAsia="仿宋" w:cs="仿宋"/>
          <w:b w:val="0"/>
          <w:bCs w:val="0"/>
          <w:color w:val="000000"/>
          <w:spacing w:val="0"/>
          <w:w w:val="100"/>
          <w:kern w:val="0"/>
          <w:sz w:val="32"/>
          <w:szCs w:val="32"/>
          <w:highlight w:val="none"/>
          <w:lang w:val="en-US" w:eastAsia="zh-CN" w:bidi="ar"/>
        </w:rPr>
        <w:t>（</w:t>
      </w:r>
      <w:r>
        <w:rPr>
          <w:rFonts w:hint="default" w:ascii="Nimbus Roman No9 L" w:hAnsi="Nimbus Roman No9 L" w:eastAsia="仿宋" w:cs="Nimbus Roman No9 L"/>
          <w:b w:val="0"/>
          <w:bCs w:val="0"/>
          <w:color w:val="000000"/>
          <w:spacing w:val="0"/>
          <w:w w:val="100"/>
          <w:kern w:val="0"/>
          <w:sz w:val="32"/>
          <w:szCs w:val="32"/>
          <w:highlight w:val="none"/>
          <w:lang w:val="en-US" w:eastAsia="zh-CN" w:bidi="ar"/>
        </w:rPr>
        <w:t>3</w:t>
      </w:r>
      <w:r>
        <w:rPr>
          <w:rFonts w:hint="eastAsia" w:ascii="仿宋" w:hAnsi="仿宋" w:eastAsia="仿宋" w:cs="仿宋"/>
          <w:b w:val="0"/>
          <w:bCs w:val="0"/>
          <w:color w:val="000000"/>
          <w:spacing w:val="0"/>
          <w:w w:val="100"/>
          <w:kern w:val="0"/>
          <w:sz w:val="32"/>
          <w:szCs w:val="32"/>
          <w:highlight w:val="none"/>
          <w:lang w:val="en-US" w:eastAsia="zh-CN" w:bidi="ar"/>
        </w:rPr>
        <w:t>）四平市新能源、新汽车、新材料、新农业、新旅游、新电商“六新产业”发展和新基建、新环境、新生活、新消费“四新设施”建设等问题与对策研究。</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b w:val="0"/>
          <w:bCs w:val="0"/>
          <w:color w:val="000000"/>
          <w:spacing w:val="0"/>
          <w:w w:val="100"/>
          <w:kern w:val="0"/>
          <w:sz w:val="32"/>
          <w:szCs w:val="32"/>
          <w:highlight w:val="none"/>
          <w:lang w:val="en-US" w:eastAsia="zh-CN" w:bidi="ar"/>
        </w:rPr>
      </w:pPr>
      <w:r>
        <w:rPr>
          <w:rFonts w:hint="eastAsia" w:ascii="仿宋" w:hAnsi="仿宋" w:eastAsia="仿宋" w:cs="仿宋"/>
          <w:b w:val="0"/>
          <w:bCs w:val="0"/>
          <w:color w:val="000000"/>
          <w:spacing w:val="0"/>
          <w:w w:val="100"/>
          <w:kern w:val="0"/>
          <w:sz w:val="32"/>
          <w:szCs w:val="32"/>
          <w:highlight w:val="none"/>
          <w:lang w:val="en-US" w:eastAsia="zh-CN" w:bidi="ar"/>
        </w:rPr>
        <w:t>（</w:t>
      </w:r>
      <w:r>
        <w:rPr>
          <w:rFonts w:hint="default" w:ascii="Nimbus Roman No9 L" w:hAnsi="Nimbus Roman No9 L" w:eastAsia="仿宋" w:cs="Nimbus Roman No9 L"/>
          <w:b w:val="0"/>
          <w:bCs w:val="0"/>
          <w:color w:val="000000"/>
          <w:spacing w:val="0"/>
          <w:w w:val="100"/>
          <w:kern w:val="0"/>
          <w:sz w:val="32"/>
          <w:szCs w:val="32"/>
          <w:highlight w:val="none"/>
          <w:lang w:val="en-US" w:eastAsia="zh-CN" w:bidi="ar"/>
        </w:rPr>
        <w:t>4</w:t>
      </w:r>
      <w:r>
        <w:rPr>
          <w:rFonts w:hint="eastAsia" w:ascii="仿宋" w:hAnsi="仿宋" w:eastAsia="仿宋" w:cs="仿宋"/>
          <w:b w:val="0"/>
          <w:bCs w:val="0"/>
          <w:color w:val="000000"/>
          <w:spacing w:val="0"/>
          <w:w w:val="100"/>
          <w:kern w:val="0"/>
          <w:sz w:val="32"/>
          <w:szCs w:val="32"/>
          <w:highlight w:val="none"/>
          <w:lang w:val="en-US" w:eastAsia="zh-CN" w:bidi="ar"/>
        </w:rPr>
        <w:t>）四平市推动科技、教育、人才协同高质量发展、创新人才发展战略研究。</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b w:val="0"/>
          <w:bCs w:val="0"/>
          <w:color w:val="000000"/>
          <w:spacing w:val="0"/>
          <w:w w:val="100"/>
          <w:kern w:val="0"/>
          <w:sz w:val="32"/>
          <w:szCs w:val="32"/>
          <w:lang w:val="en-US" w:eastAsia="zh-CN" w:bidi="ar"/>
        </w:rPr>
      </w:pPr>
      <w:r>
        <w:rPr>
          <w:rFonts w:hint="eastAsia" w:ascii="仿宋" w:hAnsi="仿宋" w:eastAsia="仿宋" w:cs="仿宋"/>
          <w:b w:val="0"/>
          <w:bCs w:val="0"/>
          <w:color w:val="000000"/>
          <w:spacing w:val="0"/>
          <w:w w:val="100"/>
          <w:kern w:val="0"/>
          <w:sz w:val="32"/>
          <w:szCs w:val="32"/>
          <w:highlight w:val="none"/>
          <w:lang w:val="en-US" w:eastAsia="zh-CN" w:bidi="ar"/>
        </w:rPr>
        <w:t>（</w:t>
      </w:r>
      <w:r>
        <w:rPr>
          <w:rFonts w:hint="default" w:ascii="Nimbus Roman No9 L" w:hAnsi="Nimbus Roman No9 L" w:eastAsia="仿宋" w:cs="Nimbus Roman No9 L"/>
          <w:b w:val="0"/>
          <w:bCs w:val="0"/>
          <w:color w:val="000000"/>
          <w:spacing w:val="0"/>
          <w:w w:val="100"/>
          <w:kern w:val="0"/>
          <w:sz w:val="32"/>
          <w:szCs w:val="32"/>
          <w:highlight w:val="none"/>
          <w:lang w:val="en-US" w:eastAsia="zh-CN" w:bidi="ar"/>
        </w:rPr>
        <w:t>5</w:t>
      </w:r>
      <w:r>
        <w:rPr>
          <w:rFonts w:hint="eastAsia" w:ascii="仿宋" w:hAnsi="仿宋" w:eastAsia="仿宋" w:cs="仿宋"/>
          <w:b w:val="0"/>
          <w:bCs w:val="0"/>
          <w:color w:val="000000"/>
          <w:spacing w:val="0"/>
          <w:w w:val="100"/>
          <w:kern w:val="0"/>
          <w:sz w:val="32"/>
          <w:szCs w:val="32"/>
          <w:highlight w:val="none"/>
          <w:lang w:val="en-US" w:eastAsia="zh-CN" w:bidi="ar"/>
        </w:rPr>
        <w:t>）四平市科技战略规划、体制改革、资源统筹、技术转移体系建设、科技成果转移转化和产学研结合、区域科技创新体系建设、科技监督评价体系建设、科研诚信建设、科技合作、科技人才队伍建设</w:t>
      </w:r>
      <w:r>
        <w:rPr>
          <w:rFonts w:hint="eastAsia" w:ascii="仿宋" w:hAnsi="仿宋" w:eastAsia="仿宋" w:cs="仿宋"/>
          <w:b w:val="0"/>
          <w:bCs w:val="0"/>
          <w:color w:val="000000"/>
          <w:spacing w:val="0"/>
          <w:w w:val="100"/>
          <w:kern w:val="0"/>
          <w:sz w:val="32"/>
          <w:szCs w:val="32"/>
          <w:lang w:val="en-US" w:eastAsia="zh-CN" w:bidi="ar"/>
        </w:rPr>
        <w:t>等重点科技领域问题与对策研究。</w:t>
      </w:r>
    </w:p>
    <w:p>
      <w:pPr>
        <w:pStyle w:val="5"/>
        <w:bidi w:val="0"/>
        <w:jc w:val="both"/>
        <w:rPr>
          <w:rFonts w:hint="eastAsia"/>
          <w:spacing w:val="0"/>
          <w:w w:val="100"/>
          <w:kern w:val="0"/>
          <w:sz w:val="32"/>
          <w:szCs w:val="32"/>
        </w:rPr>
      </w:pPr>
      <w:bookmarkStart w:id="107" w:name="_Toc1801011213_WPSOffice_Level2"/>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w:t>
      </w:r>
      <w:r>
        <w:rPr>
          <w:rFonts w:hint="eastAsia"/>
          <w:spacing w:val="0"/>
          <w:w w:val="100"/>
          <w:kern w:val="0"/>
          <w:sz w:val="32"/>
          <w:szCs w:val="32"/>
        </w:rPr>
        <w:t>申报要求</w:t>
      </w:r>
      <w:bookmarkEnd w:id="107"/>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spacing w:val="0"/>
          <w:w w:val="100"/>
          <w:kern w:val="0"/>
          <w:sz w:val="32"/>
          <w:szCs w:val="32"/>
          <w:lang w:val="en-US" w:eastAsia="zh-CN" w:bidi="ar"/>
        </w:rPr>
      </w:pPr>
      <w:r>
        <w:rPr>
          <w:rFonts w:hint="eastAsia" w:ascii="仿宋" w:hAnsi="仿宋" w:eastAsia="仿宋" w:cs="仿宋"/>
          <w:color w:val="000000"/>
          <w:spacing w:val="0"/>
          <w:w w:val="100"/>
          <w:kern w:val="0"/>
          <w:sz w:val="32"/>
          <w:szCs w:val="32"/>
          <w:lang w:val="en-US" w:eastAsia="zh-CN" w:bidi="ar"/>
        </w:rPr>
        <w:t>在满足</w:t>
      </w:r>
      <w:r>
        <w:rPr>
          <w:rFonts w:hint="default" w:ascii="Nimbus Roman No9 L" w:hAnsi="Nimbus Roman No9 L" w:eastAsia="宋体" w:cs="Nimbus Roman No9 L"/>
          <w:color w:val="000000"/>
          <w:spacing w:val="0"/>
          <w:w w:val="100"/>
          <w:kern w:val="0"/>
          <w:sz w:val="32"/>
          <w:szCs w:val="32"/>
          <w:lang w:val="en-US" w:eastAsia="zh-CN" w:bidi="ar"/>
        </w:rPr>
        <w:t>2023</w:t>
      </w:r>
      <w:r>
        <w:rPr>
          <w:rFonts w:hint="eastAsia" w:ascii="仿宋" w:hAnsi="仿宋" w:eastAsia="仿宋" w:cs="仿宋"/>
          <w:color w:val="000000"/>
          <w:spacing w:val="0"/>
          <w:w w:val="100"/>
          <w:kern w:val="0"/>
          <w:sz w:val="32"/>
          <w:szCs w:val="32"/>
          <w:lang w:val="en-US" w:eastAsia="zh-CN" w:bidi="ar"/>
        </w:rPr>
        <w:t>年度四平市科技发展计划指南总体要求基础上，还应具备下面条件：</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spacing w:val="0"/>
          <w:w w:val="100"/>
          <w:kern w:val="0"/>
          <w:sz w:val="32"/>
          <w:szCs w:val="32"/>
          <w:lang w:val="en-US" w:eastAsia="zh-CN" w:bidi="ar"/>
        </w:rPr>
      </w:pPr>
      <w:r>
        <w:rPr>
          <w:rFonts w:hint="eastAsia" w:ascii="Times New Roman" w:hAnsi="Times New Roman" w:eastAsia="宋体" w:cs="Times New Roman"/>
          <w:color w:val="000000"/>
          <w:spacing w:val="0"/>
          <w:w w:val="100"/>
          <w:kern w:val="0"/>
          <w:sz w:val="32"/>
          <w:szCs w:val="32"/>
          <w:lang w:val="en-US" w:eastAsia="zh-CN" w:bidi="ar"/>
        </w:rPr>
        <w:t>（</w:t>
      </w:r>
      <w:r>
        <w:rPr>
          <w:rFonts w:hint="default" w:ascii="Nimbus Roman No9 L" w:hAnsi="Nimbus Roman No9 L" w:eastAsia="宋体" w:cs="Nimbus Roman No9 L"/>
          <w:color w:val="000000"/>
          <w:spacing w:val="0"/>
          <w:w w:val="100"/>
          <w:kern w:val="0"/>
          <w:sz w:val="32"/>
          <w:szCs w:val="32"/>
          <w:lang w:val="en-US" w:eastAsia="zh-CN" w:bidi="ar"/>
        </w:rPr>
        <w:t>1</w:t>
      </w:r>
      <w:r>
        <w:rPr>
          <w:rFonts w:hint="eastAsia" w:ascii="Times New Roman" w:hAnsi="Times New Roman" w:eastAsia="宋体" w:cs="Times New Roman"/>
          <w:color w:val="000000"/>
          <w:spacing w:val="0"/>
          <w:w w:val="100"/>
          <w:kern w:val="0"/>
          <w:sz w:val="32"/>
          <w:szCs w:val="32"/>
          <w:lang w:val="en-US" w:eastAsia="zh-CN" w:bidi="ar"/>
        </w:rPr>
        <w:t>）</w:t>
      </w:r>
      <w:r>
        <w:rPr>
          <w:rFonts w:hint="eastAsia" w:ascii="仿宋" w:hAnsi="仿宋" w:eastAsia="仿宋" w:cs="仿宋"/>
          <w:color w:val="000000"/>
          <w:spacing w:val="0"/>
          <w:w w:val="100"/>
          <w:kern w:val="0"/>
          <w:sz w:val="32"/>
          <w:szCs w:val="32"/>
          <w:lang w:val="en-US" w:eastAsia="zh-CN" w:bidi="ar"/>
        </w:rPr>
        <w:t>申报单位应具有较好的前期工作基础，相关的研究成果获市级以上领导批示或被相关部门采纳应用的，同等条件下优先支持。</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spacing w:val="0"/>
          <w:w w:val="100"/>
          <w:kern w:val="0"/>
          <w:sz w:val="32"/>
          <w:szCs w:val="32"/>
          <w:lang w:val="en-US" w:eastAsia="zh-CN" w:bidi="ar"/>
        </w:rPr>
      </w:pPr>
      <w:r>
        <w:rPr>
          <w:rFonts w:hint="eastAsia" w:ascii="Times New Roman" w:hAnsi="Times New Roman" w:eastAsia="宋体" w:cs="Times New Roman"/>
          <w:color w:val="000000"/>
          <w:spacing w:val="0"/>
          <w:w w:val="100"/>
          <w:kern w:val="0"/>
          <w:sz w:val="32"/>
          <w:szCs w:val="32"/>
          <w:lang w:val="en-US" w:eastAsia="zh-CN" w:bidi="ar"/>
        </w:rPr>
        <w:t>（</w:t>
      </w:r>
      <w:r>
        <w:rPr>
          <w:rFonts w:hint="default" w:ascii="Nimbus Roman No9 L" w:hAnsi="Nimbus Roman No9 L" w:eastAsia="宋体" w:cs="Nimbus Roman No9 L"/>
          <w:color w:val="000000"/>
          <w:spacing w:val="0"/>
          <w:w w:val="100"/>
          <w:kern w:val="0"/>
          <w:sz w:val="32"/>
          <w:szCs w:val="32"/>
          <w:lang w:val="en-US" w:eastAsia="zh-CN" w:bidi="ar"/>
        </w:rPr>
        <w:t>2</w:t>
      </w:r>
      <w:r>
        <w:rPr>
          <w:rFonts w:hint="eastAsia" w:ascii="Times New Roman" w:hAnsi="Times New Roman" w:eastAsia="宋体" w:cs="Times New Roman"/>
          <w:color w:val="000000"/>
          <w:spacing w:val="0"/>
          <w:w w:val="100"/>
          <w:kern w:val="0"/>
          <w:sz w:val="32"/>
          <w:szCs w:val="32"/>
          <w:lang w:val="en-US" w:eastAsia="zh-CN" w:bidi="ar"/>
        </w:rPr>
        <w:t>）</w:t>
      </w:r>
      <w:r>
        <w:rPr>
          <w:rFonts w:hint="eastAsia" w:ascii="仿宋" w:hAnsi="仿宋" w:eastAsia="仿宋" w:cs="仿宋"/>
          <w:color w:val="000000"/>
          <w:spacing w:val="0"/>
          <w:w w:val="100"/>
          <w:kern w:val="0"/>
          <w:sz w:val="32"/>
          <w:szCs w:val="32"/>
          <w:lang w:val="en-US" w:eastAsia="zh-CN" w:bidi="ar"/>
        </w:rPr>
        <w:t>研究成果原则上提出具有可行性较强的决策意见建议，绩效（验收）</w:t>
      </w:r>
      <w:r>
        <w:rPr>
          <w:rFonts w:ascii="仿宋" w:hAnsi="仿宋" w:eastAsia="仿宋" w:cs="仿宋"/>
          <w:color w:val="000000"/>
          <w:spacing w:val="0"/>
          <w:w w:val="100"/>
          <w:kern w:val="0"/>
          <w:sz w:val="32"/>
          <w:szCs w:val="32"/>
          <w:lang w:val="en-US" w:eastAsia="zh-CN" w:bidi="ar"/>
        </w:rPr>
        <w:t>指标必须填报决策咨询报告</w:t>
      </w:r>
      <w:r>
        <w:rPr>
          <w:rFonts w:hint="eastAsia" w:ascii="仿宋" w:hAnsi="仿宋" w:eastAsia="仿宋" w:cs="仿宋"/>
          <w:color w:val="000000"/>
          <w:spacing w:val="0"/>
          <w:w w:val="100"/>
          <w:kern w:val="0"/>
          <w:sz w:val="32"/>
          <w:szCs w:val="32"/>
          <w:lang w:val="en-US" w:eastAsia="zh-CN" w:bidi="ar"/>
        </w:rPr>
        <w:t>（软科学研究报告）</w:t>
      </w:r>
      <w:r>
        <w:rPr>
          <w:rFonts w:ascii="仿宋" w:hAnsi="仿宋" w:eastAsia="仿宋" w:cs="仿宋"/>
          <w:color w:val="000000"/>
          <w:spacing w:val="0"/>
          <w:w w:val="100"/>
          <w:kern w:val="0"/>
          <w:sz w:val="32"/>
          <w:szCs w:val="32"/>
          <w:lang w:val="en-US" w:eastAsia="zh-CN" w:bidi="ar"/>
        </w:rPr>
        <w:t>至少</w:t>
      </w:r>
      <w:r>
        <w:rPr>
          <w:rFonts w:hint="default" w:ascii="Nimbus Roman No9 L" w:hAnsi="Nimbus Roman No9 L" w:eastAsia="宋体" w:cs="Nimbus Roman No9 L"/>
          <w:color w:val="000000"/>
          <w:spacing w:val="0"/>
          <w:w w:val="100"/>
          <w:kern w:val="0"/>
          <w:sz w:val="32"/>
          <w:szCs w:val="32"/>
          <w:lang w:val="en-US" w:eastAsia="zh-CN" w:bidi="ar"/>
        </w:rPr>
        <w:t>1</w:t>
      </w:r>
      <w:r>
        <w:rPr>
          <w:rFonts w:hint="eastAsia" w:ascii="仿宋" w:hAnsi="仿宋" w:eastAsia="仿宋" w:cs="仿宋"/>
          <w:color w:val="000000"/>
          <w:spacing w:val="0"/>
          <w:w w:val="100"/>
          <w:kern w:val="0"/>
          <w:sz w:val="32"/>
          <w:szCs w:val="32"/>
          <w:lang w:val="en-US" w:eastAsia="zh-CN" w:bidi="ar"/>
        </w:rPr>
        <w:t>篇。</w:t>
      </w:r>
    </w:p>
    <w:p>
      <w:pPr>
        <w:pStyle w:val="5"/>
        <w:bidi w:val="0"/>
        <w:jc w:val="both"/>
        <w:rPr>
          <w:rFonts w:hint="eastAsia"/>
          <w:spacing w:val="0"/>
          <w:w w:val="100"/>
          <w:kern w:val="0"/>
          <w:sz w:val="32"/>
          <w:szCs w:val="32"/>
        </w:rPr>
      </w:pPr>
      <w:bookmarkStart w:id="108" w:name="_Toc1230682324_WPSOffice_Level2"/>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108"/>
    </w:p>
    <w:p>
      <w:pPr>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109" w:name="_Toc1514627251_WPSOffice_Level2"/>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109"/>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CESI仿宋-GB2312" w:hAnsi="CESI仿宋-GB2312" w:eastAsia="CESI仿宋-GB2312" w:cs="CESI仿宋-GB2312"/>
          <w:color w:val="auto"/>
          <w:spacing w:val="0"/>
          <w:w w:val="100"/>
          <w:kern w:val="0"/>
          <w:sz w:val="32"/>
          <w:szCs w:val="32"/>
          <w:lang w:val="en-US" w:eastAsia="zh-CN"/>
        </w:rPr>
      </w:pPr>
      <w:r>
        <w:rPr>
          <w:rFonts w:hint="eastAsia" w:ascii="CESI仿宋-GB2312" w:hAnsi="CESI仿宋-GB2312" w:eastAsia="CESI仿宋-GB2312" w:cs="CESI仿宋-GB2312"/>
          <w:color w:val="auto"/>
          <w:spacing w:val="0"/>
          <w:w w:val="100"/>
          <w:kern w:val="0"/>
          <w:sz w:val="32"/>
          <w:szCs w:val="32"/>
          <w:lang w:val="en-US" w:eastAsia="zh-CN"/>
        </w:rPr>
        <w:t>政策法规与诚信建设科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 xml:space="preserve">陈丽、郝冬斌      </w:t>
      </w:r>
      <w:r>
        <w:rPr>
          <w:rFonts w:hint="default" w:ascii="Nimbus Roman No9 L" w:hAnsi="Nimbus Roman No9 L" w:eastAsia="仿宋" w:cs="Nimbus Roman No9 L"/>
          <w:spacing w:val="0"/>
          <w:w w:val="100"/>
          <w:kern w:val="0"/>
          <w:sz w:val="32"/>
          <w:szCs w:val="32"/>
          <w:lang w:val="en-US" w:eastAsia="zh-CN"/>
        </w:rPr>
        <w:t>5022411</w:t>
      </w:r>
    </w:p>
    <w:p>
      <w:pPr>
        <w:keepNext w:val="0"/>
        <w:keepLines w:val="0"/>
        <w:pageBreakBefore w:val="0"/>
        <w:kinsoku/>
        <w:wordWrap/>
        <w:overflowPunct/>
        <w:topLinePunct w:val="0"/>
        <w:autoSpaceDE/>
        <w:autoSpaceDN/>
        <w:bidi w:val="0"/>
        <w:snapToGrid w:val="0"/>
        <w:spacing w:after="0" w:line="600" w:lineRule="atLeast"/>
        <w:ind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p>
    <w:p>
      <w:pPr>
        <w:jc w:val="both"/>
        <w:rPr>
          <w:rFonts w:hint="eastAsia"/>
          <w:spacing w:val="0"/>
          <w:w w:val="100"/>
          <w:kern w:val="0"/>
          <w:sz w:val="32"/>
          <w:szCs w:val="32"/>
          <w:lang w:val="en-US" w:eastAsia="zh-CN"/>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3"/>
        <w:bidi w:val="0"/>
        <w:jc w:val="both"/>
        <w:rPr>
          <w:rFonts w:hint="eastAsia"/>
          <w:spacing w:val="0"/>
          <w:w w:val="100"/>
          <w:kern w:val="0"/>
          <w:sz w:val="32"/>
          <w:szCs w:val="32"/>
          <w:lang w:val="en-US" w:eastAsia="zh-CN"/>
        </w:rPr>
      </w:pPr>
      <w:bookmarkStart w:id="110" w:name="_Toc59263138_WPSOffice_Level1"/>
      <w:r>
        <w:rPr>
          <w:rFonts w:hint="eastAsia"/>
          <w:spacing w:val="0"/>
          <w:w w:val="100"/>
          <w:kern w:val="0"/>
          <w:sz w:val="32"/>
          <w:szCs w:val="32"/>
          <w:lang w:val="en-US" w:eastAsia="zh-CN"/>
        </w:rPr>
        <w:t>四、创新平台建设计划</w:t>
      </w:r>
      <w:bookmarkEnd w:id="110"/>
    </w:p>
    <w:p>
      <w:pPr>
        <w:pStyle w:val="4"/>
        <w:bidi w:val="0"/>
        <w:jc w:val="both"/>
        <w:rPr>
          <w:rFonts w:hint="eastAsia"/>
          <w:spacing w:val="0"/>
          <w:w w:val="100"/>
          <w:kern w:val="0"/>
          <w:sz w:val="32"/>
          <w:szCs w:val="32"/>
          <w:lang w:val="en-US" w:eastAsia="zh-CN"/>
        </w:rPr>
      </w:pPr>
      <w:bookmarkStart w:id="111" w:name="_Toc541827007_WPSOffice_Level2"/>
      <w:r>
        <w:rPr>
          <w:rFonts w:hint="eastAsia"/>
          <w:spacing w:val="0"/>
          <w:w w:val="100"/>
          <w:kern w:val="0"/>
          <w:sz w:val="32"/>
          <w:szCs w:val="32"/>
          <w:lang w:val="en-US" w:eastAsia="zh-CN"/>
        </w:rPr>
        <w:t>（一）市级重点实验室</w:t>
      </w:r>
      <w:bookmarkEnd w:id="111"/>
    </w:p>
    <w:p>
      <w:pPr>
        <w:pStyle w:val="5"/>
        <w:bidi w:val="0"/>
        <w:jc w:val="both"/>
        <w:rPr>
          <w:rFonts w:hint="eastAsia"/>
          <w:spacing w:val="0"/>
          <w:w w:val="100"/>
          <w:kern w:val="0"/>
          <w:sz w:val="32"/>
          <w:szCs w:val="32"/>
          <w:lang w:val="en-US" w:eastAsia="zh-CN"/>
        </w:rPr>
      </w:pPr>
      <w:bookmarkStart w:id="112" w:name="_Toc1789831265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.支持方向</w:t>
      </w:r>
      <w:bookmarkEnd w:id="112"/>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支持依托高等院校、科研院所</w:t>
      </w:r>
      <w:r>
        <w:rPr>
          <w:rFonts w:hint="eastAsia" w:eastAsia="仿宋" w:cs="仿宋"/>
          <w:b w:val="0"/>
          <w:bCs w:val="0"/>
          <w:spacing w:val="0"/>
          <w:w w:val="100"/>
          <w:kern w:val="0"/>
          <w:sz w:val="32"/>
          <w:szCs w:val="32"/>
          <w:lang w:val="en-US" w:eastAsia="zh-CN" w:bidi="zh-CN"/>
        </w:rPr>
        <w:t>、科技型企业</w:t>
      </w:r>
      <w:r>
        <w:rPr>
          <w:rFonts w:hint="eastAsia" w:ascii="仿宋" w:hAnsi="仿宋" w:eastAsia="仿宋" w:cs="仿宋"/>
          <w:b w:val="0"/>
          <w:bCs w:val="0"/>
          <w:spacing w:val="0"/>
          <w:w w:val="100"/>
          <w:kern w:val="0"/>
          <w:sz w:val="32"/>
          <w:szCs w:val="32"/>
          <w:lang w:val="en-US" w:eastAsia="zh-CN" w:bidi="zh-CN"/>
        </w:rPr>
        <w:t>建设的，围绕我市重点产业发展从事应用技术研究，解决企业关键技术难题的科学研究平台。</w:t>
      </w:r>
    </w:p>
    <w:p>
      <w:pPr>
        <w:pStyle w:val="5"/>
        <w:bidi w:val="0"/>
        <w:jc w:val="both"/>
        <w:rPr>
          <w:rFonts w:hint="eastAsia"/>
          <w:spacing w:val="0"/>
          <w:w w:val="100"/>
          <w:kern w:val="0"/>
          <w:sz w:val="32"/>
          <w:szCs w:val="32"/>
          <w:lang w:val="en-US" w:eastAsia="zh-CN"/>
        </w:rPr>
      </w:pPr>
      <w:bookmarkStart w:id="113" w:name="_Toc2125913825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.申报要求</w:t>
      </w:r>
      <w:bookmarkEnd w:id="113"/>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 w:eastAsia="zh-CN" w:bidi="zh-CN"/>
        </w:rPr>
        <w:t>1</w:t>
      </w:r>
      <w:r>
        <w:rPr>
          <w:rFonts w:hint="eastAsia" w:ascii="仿宋" w:hAnsi="仿宋" w:eastAsia="仿宋" w:cs="仿宋"/>
          <w:b w:val="0"/>
          <w:bCs w:val="0"/>
          <w:spacing w:val="0"/>
          <w:w w:val="100"/>
          <w:kern w:val="0"/>
          <w:sz w:val="32"/>
          <w:szCs w:val="32"/>
          <w:lang w:val="en" w:eastAsia="zh-CN" w:bidi="zh-CN"/>
        </w:rPr>
        <w:t>）</w:t>
      </w:r>
      <w:r>
        <w:rPr>
          <w:rFonts w:hint="eastAsia" w:ascii="仿宋" w:hAnsi="仿宋" w:eastAsia="仿宋" w:cs="仿宋"/>
          <w:b w:val="0"/>
          <w:bCs w:val="0"/>
          <w:spacing w:val="0"/>
          <w:w w:val="100"/>
          <w:kern w:val="0"/>
          <w:sz w:val="32"/>
          <w:szCs w:val="32"/>
          <w:lang w:val="en-US" w:eastAsia="zh-CN" w:bidi="zh-CN"/>
        </w:rPr>
        <w:t>具备良好的科研实验条件，有相对集中的科研场地和开展相关领域研究的科研仪器设备以及稳定的经费投入。</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exac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2</w:t>
      </w:r>
      <w:r>
        <w:rPr>
          <w:rFonts w:hint="eastAsia" w:ascii="仿宋" w:hAnsi="仿宋" w:eastAsia="仿宋" w:cs="仿宋"/>
          <w:b w:val="0"/>
          <w:bCs w:val="0"/>
          <w:spacing w:val="0"/>
          <w:w w:val="100"/>
          <w:kern w:val="0"/>
          <w:sz w:val="32"/>
          <w:szCs w:val="32"/>
          <w:lang w:val="en" w:eastAsia="zh-CN" w:bidi="zh-CN"/>
        </w:rPr>
        <w:t>）</w:t>
      </w:r>
      <w:r>
        <w:rPr>
          <w:rFonts w:hint="eastAsia" w:ascii="仿宋" w:hAnsi="仿宋" w:eastAsia="仿宋" w:cs="仿宋"/>
          <w:b w:val="0"/>
          <w:bCs w:val="0"/>
          <w:spacing w:val="0"/>
          <w:w w:val="100"/>
          <w:kern w:val="0"/>
          <w:sz w:val="32"/>
          <w:szCs w:val="32"/>
          <w:lang w:val="en-US" w:eastAsia="zh-CN" w:bidi="zh-CN"/>
        </w:rPr>
        <w:t>拥有高水平的学科、学术带头人和结构合理的科研团队。固定职研究人员应不少于</w:t>
      </w:r>
      <w:r>
        <w:rPr>
          <w:rFonts w:hint="default" w:ascii="Nimbus Roman No9 L" w:hAnsi="Nimbus Roman No9 L" w:eastAsia="仿宋" w:cs="Nimbus Roman No9 L"/>
          <w:b w:val="0"/>
          <w:bCs w:val="0"/>
          <w:spacing w:val="0"/>
          <w:w w:val="100"/>
          <w:kern w:val="0"/>
          <w:sz w:val="32"/>
          <w:szCs w:val="32"/>
          <w:lang w:val="en-US" w:eastAsia="zh-CN" w:bidi="zh-CN"/>
        </w:rPr>
        <w:t>15</w:t>
      </w:r>
      <w:r>
        <w:rPr>
          <w:rFonts w:hint="eastAsia" w:ascii="仿宋" w:hAnsi="仿宋" w:eastAsia="仿宋" w:cs="仿宋"/>
          <w:b w:val="0"/>
          <w:bCs w:val="0"/>
          <w:spacing w:val="0"/>
          <w:w w:val="100"/>
          <w:kern w:val="0"/>
          <w:sz w:val="32"/>
          <w:szCs w:val="32"/>
          <w:lang w:val="en-US" w:eastAsia="zh-CN" w:bidi="zh-CN"/>
        </w:rPr>
        <w:t>人，实验室负责人及团队成员近</w:t>
      </w:r>
      <w:r>
        <w:rPr>
          <w:rFonts w:hint="default" w:ascii="Nimbus Roman No9 L" w:hAnsi="Nimbus Roman No9 L" w:eastAsia="仿宋" w:cs="Nimbus Roman No9 L"/>
          <w:b w:val="0"/>
          <w:bCs w:val="0"/>
          <w:spacing w:val="0"/>
          <w:w w:val="100"/>
          <w:kern w:val="0"/>
          <w:sz w:val="32"/>
          <w:szCs w:val="32"/>
          <w:lang w:val="en-US" w:eastAsia="zh-CN" w:bidi="zh-CN"/>
        </w:rPr>
        <w:t>3</w:t>
      </w:r>
      <w:r>
        <w:rPr>
          <w:rFonts w:hint="eastAsia" w:ascii="仿宋" w:hAnsi="仿宋" w:eastAsia="仿宋" w:cs="仿宋"/>
          <w:b w:val="0"/>
          <w:bCs w:val="0"/>
          <w:spacing w:val="0"/>
          <w:w w:val="100"/>
          <w:kern w:val="0"/>
          <w:sz w:val="32"/>
          <w:szCs w:val="32"/>
          <w:lang w:val="en-US" w:eastAsia="zh-CN" w:bidi="zh-CN"/>
        </w:rPr>
        <w:t>年内承担过省部级及以上科研项目，实验室负责人应具有副高级职称或硕士学历。</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exac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3</w:t>
      </w:r>
      <w:r>
        <w:rPr>
          <w:rFonts w:hint="eastAsia" w:ascii="仿宋" w:hAnsi="仿宋" w:eastAsia="仿宋" w:cs="仿宋"/>
          <w:b w:val="0"/>
          <w:bCs w:val="0"/>
          <w:spacing w:val="0"/>
          <w:w w:val="100"/>
          <w:kern w:val="0"/>
          <w:sz w:val="32"/>
          <w:szCs w:val="32"/>
          <w:lang w:val="en" w:eastAsia="zh-CN" w:bidi="zh-CN"/>
        </w:rPr>
        <w:t>）</w:t>
      </w:r>
      <w:r>
        <w:rPr>
          <w:rFonts w:hint="eastAsia" w:ascii="仿宋" w:hAnsi="仿宋" w:eastAsia="仿宋" w:cs="仿宋"/>
          <w:b w:val="0"/>
          <w:bCs w:val="0"/>
          <w:spacing w:val="0"/>
          <w:w w:val="100"/>
          <w:kern w:val="0"/>
          <w:sz w:val="32"/>
          <w:szCs w:val="32"/>
          <w:lang w:val="en-US" w:eastAsia="zh-CN" w:bidi="zh-CN"/>
        </w:rPr>
        <w:t>具有稳定的研究方向、科学合理的组织架构和规范有效的管理运行制度；有明确的目标定位和发展规划，能发挥学术引领作用，具备承担国家、省市重大科研任务的能力。</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pacing w:val="0"/>
          <w:w w:val="100"/>
          <w:kern w:val="0"/>
          <w:sz w:val="32"/>
          <w:szCs w:val="32"/>
          <w:lang w:val="en-US" w:eastAsia="zh-CN"/>
        </w:rPr>
      </w:pPr>
      <w:r>
        <w:rPr>
          <w:rFonts w:hint="eastAsia" w:ascii="仿宋" w:hAnsi="仿宋" w:eastAsia="仿宋" w:cs="仿宋"/>
          <w:b w:val="0"/>
          <w:bCs w:val="0"/>
          <w:spacing w:val="0"/>
          <w:w w:val="100"/>
          <w:kern w:val="0"/>
          <w:sz w:val="32"/>
          <w:szCs w:val="32"/>
        </w:rPr>
        <w:t>（</w:t>
      </w:r>
      <w:r>
        <w:rPr>
          <w:rFonts w:hint="default" w:ascii="Nimbus Roman No9 L" w:hAnsi="Nimbus Roman No9 L" w:eastAsia="仿宋" w:cs="Nimbus Roman No9 L"/>
          <w:b w:val="0"/>
          <w:bCs w:val="0"/>
          <w:spacing w:val="0"/>
          <w:w w:val="100"/>
          <w:kern w:val="0"/>
          <w:sz w:val="32"/>
          <w:szCs w:val="32"/>
        </w:rPr>
        <w:t>4</w:t>
      </w:r>
      <w:r>
        <w:rPr>
          <w:rFonts w:hint="eastAsia" w:ascii="仿宋" w:hAnsi="仿宋" w:eastAsia="仿宋" w:cs="仿宋"/>
          <w:b w:val="0"/>
          <w:bCs w:val="0"/>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rPr>
      </w:pPr>
      <w:bookmarkStart w:id="114" w:name="_Toc2074492218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114"/>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115" w:name="_Toc190742563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115"/>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人才与基础研究科</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 xml:space="preserve">郭彩芳、张晶     </w:t>
      </w:r>
      <w:r>
        <w:rPr>
          <w:rFonts w:hint="default" w:ascii="Nimbus Roman No9 L" w:hAnsi="Nimbus Roman No9 L" w:eastAsia="仿宋" w:cs="Nimbus Roman No9 L"/>
          <w:color w:val="auto"/>
          <w:spacing w:val="0"/>
          <w:w w:val="100"/>
          <w:kern w:val="0"/>
          <w:sz w:val="32"/>
          <w:szCs w:val="32"/>
          <w:lang w:val="en-US" w:eastAsia="zh-CN"/>
        </w:rPr>
        <w:t>5022413</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after="0" w:line="600" w:lineRule="atLeast"/>
        <w:ind w:right="0" w:rightChars="0" w:firstLine="642" w:firstLineChars="200"/>
        <w:jc w:val="both"/>
        <w:textAlignment w:val="auto"/>
        <w:rPr>
          <w:rFonts w:hint="eastAsia" w:ascii="仿宋" w:hAnsi="仿宋" w:eastAsia="仿宋" w:cs="仿宋"/>
          <w:b/>
          <w:bCs/>
          <w:spacing w:val="0"/>
          <w:w w:val="100"/>
          <w:kern w:val="0"/>
          <w:sz w:val="32"/>
          <w:szCs w:val="32"/>
          <w:lang w:val="en-US" w:eastAsia="zh-CN" w:bidi="ar-SA"/>
        </w:rPr>
      </w:pPr>
    </w:p>
    <w:p>
      <w:pPr>
        <w:jc w:val="both"/>
        <w:rPr>
          <w:rFonts w:hint="eastAsia"/>
          <w:spacing w:val="0"/>
          <w:w w:val="100"/>
          <w:kern w:val="0"/>
          <w:sz w:val="32"/>
          <w:szCs w:val="32"/>
          <w:lang w:val="en-US" w:eastAsia="zh-CN"/>
        </w:rPr>
      </w:pPr>
      <w:r>
        <w:rPr>
          <w:rFonts w:hint="eastAsia"/>
          <w:spacing w:val="0"/>
          <w:w w:val="100"/>
          <w:kern w:val="0"/>
          <w:sz w:val="32"/>
          <w:szCs w:val="32"/>
          <w:lang w:val="en-US" w:eastAsia="zh-CN"/>
        </w:rPr>
        <w:br w:type="page"/>
      </w:r>
    </w:p>
    <w:p>
      <w:pPr>
        <w:pStyle w:val="4"/>
        <w:bidi w:val="0"/>
        <w:jc w:val="both"/>
        <w:rPr>
          <w:rFonts w:hint="eastAsia"/>
          <w:spacing w:val="0"/>
          <w:w w:val="100"/>
          <w:kern w:val="0"/>
          <w:sz w:val="32"/>
          <w:szCs w:val="32"/>
          <w:lang w:val="en-US" w:eastAsia="zh-CN"/>
        </w:rPr>
      </w:pPr>
      <w:bookmarkStart w:id="116" w:name="_Toc1770392940_WPSOffice_Level2"/>
      <w:r>
        <w:rPr>
          <w:rFonts w:hint="eastAsia"/>
          <w:spacing w:val="0"/>
          <w:w w:val="100"/>
          <w:kern w:val="0"/>
          <w:sz w:val="32"/>
          <w:szCs w:val="32"/>
          <w:lang w:val="en-US" w:eastAsia="zh-CN"/>
        </w:rPr>
        <w:t>（二）市级科技创新中心</w:t>
      </w:r>
      <w:bookmarkEnd w:id="116"/>
    </w:p>
    <w:p>
      <w:pPr>
        <w:pStyle w:val="5"/>
        <w:bidi w:val="0"/>
        <w:jc w:val="both"/>
        <w:rPr>
          <w:rFonts w:hint="eastAsia"/>
          <w:spacing w:val="0"/>
          <w:w w:val="100"/>
          <w:kern w:val="0"/>
          <w:sz w:val="32"/>
          <w:szCs w:val="32"/>
          <w:lang w:val="en-US" w:eastAsia="zh-CN"/>
        </w:rPr>
      </w:pPr>
      <w:bookmarkStart w:id="117" w:name="_Toc1929420617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.支持方向</w:t>
      </w:r>
      <w:bookmarkEnd w:id="117"/>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支持依托高等院校、科研院所</w:t>
      </w:r>
      <w:r>
        <w:rPr>
          <w:rFonts w:hint="eastAsia" w:eastAsia="仿宋" w:cs="仿宋"/>
          <w:b w:val="0"/>
          <w:bCs w:val="0"/>
          <w:spacing w:val="0"/>
          <w:w w:val="100"/>
          <w:kern w:val="0"/>
          <w:sz w:val="32"/>
          <w:szCs w:val="32"/>
          <w:lang w:val="en-US" w:eastAsia="zh-CN" w:bidi="zh-CN"/>
        </w:rPr>
        <w:t>、科技型企业</w:t>
      </w:r>
      <w:r>
        <w:rPr>
          <w:rFonts w:hint="eastAsia" w:ascii="仿宋" w:hAnsi="仿宋" w:eastAsia="仿宋" w:cs="仿宋"/>
          <w:b w:val="0"/>
          <w:bCs w:val="0"/>
          <w:spacing w:val="0"/>
          <w:w w:val="100"/>
          <w:kern w:val="0"/>
          <w:sz w:val="32"/>
          <w:szCs w:val="32"/>
          <w:lang w:val="en-US" w:eastAsia="zh-CN" w:bidi="zh-CN"/>
        </w:rPr>
        <w:t>组建，面向我市重点产业发展需求，以开展关键技术研发、成果转移转化及应用示范为目的技术开发与应用平台。</w:t>
      </w:r>
    </w:p>
    <w:p>
      <w:pPr>
        <w:pStyle w:val="5"/>
        <w:bidi w:val="0"/>
        <w:jc w:val="both"/>
        <w:rPr>
          <w:rFonts w:hint="eastAsia"/>
          <w:spacing w:val="0"/>
          <w:w w:val="100"/>
          <w:kern w:val="0"/>
          <w:sz w:val="32"/>
          <w:szCs w:val="32"/>
          <w:lang w:val="en-US" w:eastAsia="zh-CN"/>
        </w:rPr>
      </w:pPr>
      <w:bookmarkStart w:id="118" w:name="_Toc114201975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.申报要求</w:t>
      </w:r>
      <w:bookmarkEnd w:id="118"/>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1</w:t>
      </w:r>
      <w:r>
        <w:rPr>
          <w:rFonts w:hint="eastAsia" w:ascii="仿宋" w:hAnsi="仿宋" w:eastAsia="仿宋" w:cs="仿宋"/>
          <w:b w:val="0"/>
          <w:bCs w:val="0"/>
          <w:spacing w:val="0"/>
          <w:w w:val="100"/>
          <w:kern w:val="0"/>
          <w:sz w:val="32"/>
          <w:szCs w:val="32"/>
          <w:lang w:val="en-US" w:eastAsia="zh-CN" w:bidi="zh-CN"/>
        </w:rPr>
        <w:t>）企业的需注册时间满</w:t>
      </w:r>
      <w:r>
        <w:rPr>
          <w:rFonts w:hint="default" w:ascii="Nimbus Roman No9 L" w:hAnsi="Nimbus Roman No9 L" w:eastAsia="仿宋" w:cs="Nimbus Roman No9 L"/>
          <w:b w:val="0"/>
          <w:bCs w:val="0"/>
          <w:spacing w:val="0"/>
          <w:w w:val="100"/>
          <w:kern w:val="0"/>
          <w:sz w:val="32"/>
          <w:szCs w:val="32"/>
          <w:lang w:val="en-US" w:eastAsia="zh-CN" w:bidi="zh-CN"/>
        </w:rPr>
        <w:t>2</w:t>
      </w:r>
      <w:r>
        <w:rPr>
          <w:rFonts w:hint="eastAsia" w:ascii="仿宋" w:hAnsi="仿宋" w:eastAsia="仿宋" w:cs="仿宋"/>
          <w:b w:val="0"/>
          <w:bCs w:val="0"/>
          <w:spacing w:val="0"/>
          <w:w w:val="100"/>
          <w:kern w:val="0"/>
          <w:sz w:val="32"/>
          <w:szCs w:val="32"/>
          <w:lang w:val="en-US" w:eastAsia="zh-CN" w:bidi="zh-CN"/>
        </w:rPr>
        <w:t>年以上，并提供企业营业执照和</w:t>
      </w:r>
      <w:r>
        <w:rPr>
          <w:rFonts w:hint="default" w:ascii="Nimbus Roman No9 L" w:hAnsi="Nimbus Roman No9 L" w:eastAsia="仿宋" w:cs="Nimbus Roman No9 L"/>
          <w:b w:val="0"/>
          <w:bCs w:val="0"/>
          <w:spacing w:val="0"/>
          <w:w w:val="100"/>
          <w:kern w:val="0"/>
          <w:sz w:val="32"/>
          <w:szCs w:val="32"/>
          <w:lang w:val="en-US" w:eastAsia="zh-CN" w:bidi="zh-CN"/>
        </w:rPr>
        <w:t>2022</w:t>
      </w:r>
      <w:r>
        <w:rPr>
          <w:rFonts w:hint="eastAsia" w:ascii="仿宋" w:hAnsi="仿宋" w:eastAsia="仿宋" w:cs="仿宋"/>
          <w:b w:val="0"/>
          <w:bCs w:val="0"/>
          <w:spacing w:val="0"/>
          <w:w w:val="100"/>
          <w:kern w:val="0"/>
          <w:sz w:val="32"/>
          <w:szCs w:val="32"/>
          <w:lang w:val="en-US" w:eastAsia="zh-CN" w:bidi="zh-CN"/>
        </w:rPr>
        <w:t>年度财务审计报告或科研投入证明并加盖公章。</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2</w:t>
      </w:r>
      <w:r>
        <w:rPr>
          <w:rFonts w:hint="eastAsia" w:ascii="仿宋" w:hAnsi="仿宋" w:eastAsia="仿宋" w:cs="仿宋"/>
          <w:b w:val="0"/>
          <w:bCs w:val="0"/>
          <w:spacing w:val="0"/>
          <w:w w:val="100"/>
          <w:kern w:val="0"/>
          <w:sz w:val="32"/>
          <w:szCs w:val="32"/>
          <w:lang w:val="en-US" w:eastAsia="zh-CN" w:bidi="zh-CN"/>
        </w:rPr>
        <w:t>）基本具备工程技术试验条件和基础设施，有必要的检测、分析、测试手段和工艺设备，具备承担综合性工程技术试验任务和服务的能力；依托建设单位为创新中心提供充足的实验场地和专用科研仪器设备；</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3</w:t>
      </w:r>
      <w:r>
        <w:rPr>
          <w:rFonts w:hint="eastAsia" w:ascii="仿宋" w:hAnsi="仿宋" w:eastAsia="仿宋" w:cs="仿宋"/>
          <w:b w:val="0"/>
          <w:bCs w:val="0"/>
          <w:spacing w:val="0"/>
          <w:w w:val="100"/>
          <w:kern w:val="0"/>
          <w:sz w:val="32"/>
          <w:szCs w:val="32"/>
          <w:lang w:val="en-US" w:eastAsia="zh-CN" w:bidi="zh-CN"/>
        </w:rPr>
        <w:t>）研究开发人员</w:t>
      </w:r>
      <w:r>
        <w:rPr>
          <w:rFonts w:hint="default" w:ascii="Nimbus Roman No9 L" w:hAnsi="Nimbus Roman No9 L" w:eastAsia="仿宋" w:cs="Nimbus Roman No9 L"/>
          <w:b w:val="0"/>
          <w:bCs w:val="0"/>
          <w:spacing w:val="0"/>
          <w:w w:val="100"/>
          <w:kern w:val="0"/>
          <w:sz w:val="32"/>
          <w:szCs w:val="32"/>
          <w:lang w:val="en-US" w:eastAsia="zh-CN" w:bidi="zh-CN"/>
        </w:rPr>
        <w:t>15</w:t>
      </w:r>
      <w:r>
        <w:rPr>
          <w:rFonts w:hint="eastAsia" w:ascii="仿宋" w:hAnsi="仿宋" w:eastAsia="仿宋" w:cs="仿宋"/>
          <w:b w:val="0"/>
          <w:bCs w:val="0"/>
          <w:spacing w:val="0"/>
          <w:w w:val="100"/>
          <w:kern w:val="0"/>
          <w:sz w:val="32"/>
          <w:szCs w:val="32"/>
          <w:lang w:val="en-US" w:eastAsia="zh-CN" w:bidi="zh-CN"/>
        </w:rPr>
        <w:t>名以上，其中副级职称或本科以上学历人员的比例不低于</w:t>
      </w:r>
      <w:r>
        <w:rPr>
          <w:rFonts w:hint="default" w:ascii="Nimbus Roman No9 L" w:hAnsi="Nimbus Roman No9 L" w:eastAsia="仿宋" w:cs="Nimbus Roman No9 L"/>
          <w:b w:val="0"/>
          <w:bCs w:val="0"/>
          <w:spacing w:val="0"/>
          <w:w w:val="100"/>
          <w:kern w:val="0"/>
          <w:sz w:val="32"/>
          <w:szCs w:val="32"/>
          <w:lang w:val="en-US" w:eastAsia="zh-CN" w:bidi="zh-CN"/>
        </w:rPr>
        <w:t>30</w:t>
      </w:r>
      <w:r>
        <w:rPr>
          <w:rFonts w:hint="eastAsia" w:ascii="仿宋" w:hAnsi="仿宋" w:eastAsia="仿宋" w:cs="仿宋"/>
          <w:b w:val="0"/>
          <w:bCs w:val="0"/>
          <w:spacing w:val="0"/>
          <w:w w:val="100"/>
          <w:kern w:val="0"/>
          <w:sz w:val="32"/>
          <w:szCs w:val="32"/>
          <w:lang w:val="en-US" w:eastAsia="zh-CN" w:bidi="zh-CN"/>
        </w:rPr>
        <w:t>%；</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4</w:t>
      </w:r>
      <w:r>
        <w:rPr>
          <w:rFonts w:hint="eastAsia" w:ascii="仿宋" w:hAnsi="仿宋" w:eastAsia="仿宋" w:cs="仿宋"/>
          <w:b w:val="0"/>
          <w:bCs w:val="0"/>
          <w:spacing w:val="0"/>
          <w:w w:val="100"/>
          <w:kern w:val="0"/>
          <w:sz w:val="32"/>
          <w:szCs w:val="32"/>
          <w:lang w:val="en-US" w:eastAsia="zh-CN" w:bidi="zh-CN"/>
        </w:rPr>
        <w:t>）在申报领域承担并完成市级以上科技成果转化、科技攻关等方面的科技发展计划，拥有一定数量具有自主知识产权的技术成果或专有技术，并开展技术转让(转化)或产业化；</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w:t>
      </w:r>
      <w:r>
        <w:rPr>
          <w:rFonts w:hint="default" w:ascii="Nimbus Roman No9 L" w:hAnsi="Nimbus Roman No9 L" w:eastAsia="仿宋" w:cs="Nimbus Roman No9 L"/>
          <w:b w:val="0"/>
          <w:bCs w:val="0"/>
          <w:spacing w:val="0"/>
          <w:w w:val="100"/>
          <w:kern w:val="0"/>
          <w:sz w:val="32"/>
          <w:szCs w:val="32"/>
          <w:lang w:val="en-US" w:eastAsia="zh-CN" w:bidi="zh-CN"/>
        </w:rPr>
        <w:t>5</w:t>
      </w:r>
      <w:r>
        <w:rPr>
          <w:rFonts w:hint="eastAsia" w:ascii="仿宋" w:hAnsi="仿宋" w:eastAsia="仿宋" w:cs="仿宋"/>
          <w:b w:val="0"/>
          <w:bCs w:val="0"/>
          <w:spacing w:val="0"/>
          <w:w w:val="100"/>
          <w:kern w:val="0"/>
          <w:sz w:val="32"/>
          <w:szCs w:val="32"/>
          <w:lang w:val="en-US" w:eastAsia="zh-CN" w:bidi="zh-CN"/>
        </w:rPr>
        <w:t>）拥有长期稳定的经费来源和保障能力，具备承接重大科研项目的条件与能力；依托单位每年应给予创新中心稳定经费投入用于支持科研项目开展、中心运行维护或科研仪器设备采购。</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val="en-US" w:eastAsia="zh-CN"/>
        </w:rPr>
      </w:pPr>
      <w:r>
        <w:rPr>
          <w:rFonts w:hint="eastAsia" w:ascii="仿宋" w:hAnsi="仿宋" w:eastAsia="仿宋" w:cs="仿宋"/>
          <w:b w:val="0"/>
          <w:bCs w:val="0"/>
          <w:spacing w:val="0"/>
          <w:w w:val="100"/>
          <w:kern w:val="0"/>
          <w:sz w:val="32"/>
          <w:szCs w:val="32"/>
        </w:rPr>
        <w:t>（</w:t>
      </w:r>
      <w:r>
        <w:rPr>
          <w:rFonts w:hint="default" w:ascii="Nimbus Roman No9 L" w:hAnsi="Nimbus Roman No9 L" w:eastAsia="仿宋" w:cs="Nimbus Roman No9 L"/>
          <w:b w:val="0"/>
          <w:bCs w:val="0"/>
          <w:spacing w:val="0"/>
          <w:w w:val="100"/>
          <w:kern w:val="0"/>
          <w:sz w:val="32"/>
          <w:szCs w:val="32"/>
          <w:lang w:val="en-US" w:eastAsia="zh-CN"/>
        </w:rPr>
        <w:t>6</w:t>
      </w:r>
      <w:r>
        <w:rPr>
          <w:rFonts w:hint="eastAsia" w:ascii="仿宋" w:hAnsi="仿宋" w:eastAsia="仿宋" w:cs="仿宋"/>
          <w:b w:val="0"/>
          <w:bCs w:val="0"/>
          <w:spacing w:val="0"/>
          <w:w w:val="100"/>
          <w:kern w:val="0"/>
          <w:sz w:val="32"/>
          <w:szCs w:val="32"/>
        </w:rPr>
        <w:t>）</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rPr>
      </w:pPr>
      <w:bookmarkStart w:id="119" w:name="_Toc250005702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119"/>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120" w:name="_Toc1309166522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120"/>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计划与区域合作科</w:t>
      </w:r>
    </w:p>
    <w:p>
      <w:pPr>
        <w:pStyle w:val="4"/>
        <w:keepNext w:val="0"/>
        <w:keepLines w:val="0"/>
        <w:pageBreakBefore w:val="0"/>
        <w:widowControl/>
        <w:numPr>
          <w:ilvl w:val="0"/>
          <w:numId w:val="0"/>
        </w:numPr>
        <w:tabs>
          <w:tab w:val="left" w:pos="1539"/>
        </w:tabs>
        <w:kinsoku/>
        <w:wordWrap/>
        <w:overflowPunct/>
        <w:topLinePunct w:val="0"/>
        <w:autoSpaceDE/>
        <w:autoSpaceDN/>
        <w:bidi w:val="0"/>
        <w:adjustRightInd w:val="0"/>
        <w:snapToGrid w:val="0"/>
        <w:spacing w:before="0" w:after="0" w:line="600" w:lineRule="atLeast"/>
        <w:ind w:right="0" w:rightChars="0" w:firstLine="640" w:firstLineChars="200"/>
        <w:jc w:val="both"/>
        <w:textAlignment w:val="auto"/>
        <w:rPr>
          <w:rFonts w:hint="eastAsia" w:ascii="仿宋" w:hAnsi="仿宋" w:eastAsia="仿宋" w:cs="仿宋"/>
          <w:b w:val="0"/>
          <w:bCs w:val="0"/>
          <w:spacing w:val="0"/>
          <w:w w:val="100"/>
          <w:kern w:val="0"/>
          <w:sz w:val="32"/>
          <w:szCs w:val="32"/>
          <w:lang w:val="en-US" w:eastAsia="zh-CN" w:bidi="zh-CN"/>
        </w:rPr>
      </w:pPr>
      <w:r>
        <w:rPr>
          <w:rFonts w:hint="eastAsia" w:ascii="仿宋" w:hAnsi="仿宋" w:eastAsia="仿宋" w:cs="仿宋"/>
          <w:b w:val="0"/>
          <w:bCs w:val="0"/>
          <w:spacing w:val="0"/>
          <w:w w:val="100"/>
          <w:kern w:val="0"/>
          <w:sz w:val="32"/>
          <w:szCs w:val="32"/>
          <w:lang w:val="en-US" w:eastAsia="zh-CN" w:bidi="zh-CN"/>
        </w:rPr>
        <w:t xml:space="preserve">郑超荀、朱穆华     </w:t>
      </w:r>
      <w:r>
        <w:rPr>
          <w:rFonts w:hint="default" w:ascii="Nimbus Roman No9 L" w:hAnsi="Nimbus Roman No9 L" w:eastAsia="仿宋" w:cs="Nimbus Roman No9 L"/>
          <w:b w:val="0"/>
          <w:bCs w:val="0"/>
          <w:spacing w:val="0"/>
          <w:w w:val="100"/>
          <w:kern w:val="0"/>
          <w:sz w:val="32"/>
          <w:szCs w:val="32"/>
          <w:lang w:val="en-US" w:eastAsia="zh-CN" w:bidi="zh-CN"/>
        </w:rPr>
        <w:t>5022403</w:t>
      </w:r>
    </w:p>
    <w:p>
      <w:pPr>
        <w:pStyle w:val="2"/>
        <w:jc w:val="both"/>
        <w:rPr>
          <w:rFonts w:hint="eastAsia"/>
          <w:spacing w:val="0"/>
          <w:w w:val="100"/>
          <w:kern w:val="0"/>
          <w:lang w:eastAsia="zh-CN"/>
        </w:rPr>
      </w:pPr>
    </w:p>
    <w:p>
      <w:pPr>
        <w:pStyle w:val="4"/>
        <w:bidi w:val="0"/>
        <w:jc w:val="both"/>
        <w:rPr>
          <w:rFonts w:hint="eastAsia"/>
          <w:spacing w:val="0"/>
          <w:w w:val="100"/>
          <w:kern w:val="0"/>
          <w:sz w:val="32"/>
          <w:szCs w:val="32"/>
        </w:rPr>
      </w:pPr>
      <w:bookmarkStart w:id="121" w:name="_Toc356382945_WPSOffice_Level2"/>
      <w:r>
        <w:rPr>
          <w:rFonts w:hint="eastAsia"/>
          <w:spacing w:val="0"/>
          <w:w w:val="100"/>
          <w:kern w:val="0"/>
          <w:sz w:val="32"/>
          <w:szCs w:val="32"/>
          <w:lang w:eastAsia="zh-CN"/>
        </w:rPr>
        <w:t>（三）</w:t>
      </w:r>
      <w:r>
        <w:rPr>
          <w:rFonts w:hint="eastAsia"/>
          <w:spacing w:val="0"/>
          <w:w w:val="100"/>
          <w:kern w:val="0"/>
          <w:sz w:val="32"/>
          <w:szCs w:val="32"/>
        </w:rPr>
        <w:t>科技企业孵化器（众创空间）</w:t>
      </w:r>
      <w:bookmarkEnd w:id="121"/>
    </w:p>
    <w:p>
      <w:pPr>
        <w:pStyle w:val="5"/>
        <w:bidi w:val="0"/>
        <w:jc w:val="both"/>
        <w:rPr>
          <w:rFonts w:hint="eastAsia"/>
          <w:spacing w:val="0"/>
          <w:w w:val="100"/>
          <w:kern w:val="0"/>
          <w:sz w:val="32"/>
          <w:szCs w:val="32"/>
          <w:lang w:eastAsia="zh-CN"/>
        </w:rPr>
      </w:pPr>
      <w:bookmarkStart w:id="122" w:name="_Toc944706562_WPSOffice_Level3"/>
      <w:r>
        <w:rPr>
          <w:rFonts w:hint="default" w:ascii="Nimbus Roman No9 L" w:hAnsi="Nimbus Roman No9 L" w:cs="Nimbus Roman No9 L"/>
          <w:spacing w:val="0"/>
          <w:w w:val="100"/>
          <w:kern w:val="0"/>
          <w:sz w:val="32"/>
          <w:szCs w:val="32"/>
          <w:lang w:val="en-US" w:eastAsia="zh-CN"/>
        </w:rPr>
        <w:t>1</w:t>
      </w:r>
      <w:r>
        <w:rPr>
          <w:rFonts w:hint="eastAsia"/>
          <w:spacing w:val="0"/>
          <w:w w:val="100"/>
          <w:kern w:val="0"/>
          <w:sz w:val="32"/>
          <w:szCs w:val="32"/>
          <w:lang w:val="en-US" w:eastAsia="zh-CN"/>
        </w:rPr>
        <w:t>.</w:t>
      </w:r>
      <w:r>
        <w:rPr>
          <w:rFonts w:hint="eastAsia"/>
          <w:spacing w:val="0"/>
          <w:w w:val="100"/>
          <w:kern w:val="0"/>
          <w:sz w:val="32"/>
          <w:szCs w:val="32"/>
        </w:rPr>
        <w:t>支持</w:t>
      </w:r>
      <w:r>
        <w:rPr>
          <w:rFonts w:hint="eastAsia"/>
          <w:spacing w:val="0"/>
          <w:w w:val="100"/>
          <w:kern w:val="0"/>
          <w:sz w:val="32"/>
          <w:szCs w:val="32"/>
          <w:lang w:eastAsia="zh-CN"/>
        </w:rPr>
        <w:t>方向</w:t>
      </w:r>
      <w:bookmarkEnd w:id="122"/>
    </w:p>
    <w:p>
      <w:pPr>
        <w:pStyle w:val="8"/>
        <w:keepNext w:val="0"/>
        <w:keepLines w:val="0"/>
        <w:pageBreakBefore w:val="0"/>
        <w:shd w:val="clear" w:color="auto" w:fill="FFFFFF"/>
        <w:kinsoku/>
        <w:wordWrap/>
        <w:overflowPunct/>
        <w:topLinePunct w:val="0"/>
        <w:autoSpaceDE/>
        <w:autoSpaceDN/>
        <w:bidi w:val="0"/>
        <w:snapToGrid w:val="0"/>
        <w:spacing w:beforeAutospacing="0" w:after="0" w:afterAutospacing="0" w:line="600" w:lineRule="atLeast"/>
        <w:ind w:firstLine="645"/>
        <w:jc w:val="both"/>
        <w:textAlignment w:val="auto"/>
        <w:rPr>
          <w:rFonts w:hint="eastAsia" w:ascii="仿宋" w:hAnsi="仿宋" w:eastAsia="仿宋" w:cs="仿宋"/>
          <w:b/>
          <w:bCs/>
          <w:color w:val="auto"/>
          <w:spacing w:val="0"/>
          <w:w w:val="100"/>
          <w:kern w:val="0"/>
          <w:sz w:val="32"/>
          <w:szCs w:val="32"/>
          <w:lang w:val="en-US" w:eastAsia="zh-CN"/>
        </w:rPr>
      </w:pPr>
      <w:r>
        <w:rPr>
          <w:rFonts w:hint="eastAsia" w:ascii="仿宋" w:hAnsi="仿宋" w:eastAsia="仿宋" w:cs="仿宋"/>
          <w:color w:val="auto"/>
          <w:spacing w:val="0"/>
          <w:w w:val="100"/>
          <w:kern w:val="0"/>
          <w:sz w:val="32"/>
          <w:szCs w:val="32"/>
        </w:rPr>
        <w:t>以促进科技成果转化、培养高新技术企业和企业家为宗旨，以科技型中小企业为服务对象，提供企业研发、试制、生产经营的场地和共享设施，开展创业培训、辅导、咨询政策、法律、投融资、经营管理、人力资源等方面提供服务。重点支持创业咖啡、众创空间、创新工厂等新型企业服务机构和专业型孵化器。</w:t>
      </w:r>
    </w:p>
    <w:p>
      <w:pPr>
        <w:pStyle w:val="5"/>
        <w:bidi w:val="0"/>
        <w:jc w:val="both"/>
        <w:rPr>
          <w:rFonts w:hint="eastAsia"/>
          <w:spacing w:val="0"/>
          <w:w w:val="100"/>
          <w:kern w:val="0"/>
          <w:sz w:val="32"/>
          <w:szCs w:val="32"/>
        </w:rPr>
      </w:pPr>
      <w:bookmarkStart w:id="123" w:name="_Toc2037208963_WPSOffice_Level3"/>
      <w:r>
        <w:rPr>
          <w:rFonts w:hint="default" w:ascii="Nimbus Roman No9 L" w:hAnsi="Nimbus Roman No9 L" w:cs="Nimbus Roman No9 L"/>
          <w:spacing w:val="0"/>
          <w:w w:val="100"/>
          <w:kern w:val="0"/>
          <w:sz w:val="32"/>
          <w:szCs w:val="32"/>
          <w:lang w:val="en-US" w:eastAsia="zh-CN"/>
        </w:rPr>
        <w:t>2</w:t>
      </w:r>
      <w:r>
        <w:rPr>
          <w:rFonts w:hint="eastAsia"/>
          <w:spacing w:val="0"/>
          <w:w w:val="100"/>
          <w:kern w:val="0"/>
          <w:sz w:val="32"/>
          <w:szCs w:val="32"/>
          <w:lang w:val="en-US" w:eastAsia="zh-CN"/>
        </w:rPr>
        <w:t>.</w:t>
      </w:r>
      <w:r>
        <w:rPr>
          <w:rFonts w:hint="eastAsia"/>
          <w:spacing w:val="0"/>
          <w:w w:val="100"/>
          <w:kern w:val="0"/>
          <w:sz w:val="32"/>
          <w:szCs w:val="32"/>
        </w:rPr>
        <w:t>申报要求</w:t>
      </w:r>
      <w:bookmarkEnd w:id="123"/>
    </w:p>
    <w:p>
      <w:pPr>
        <w:keepNext w:val="0"/>
        <w:keepLines w:val="0"/>
        <w:pageBreakBefore w:val="0"/>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color w:val="auto"/>
          <w:spacing w:val="0"/>
          <w:w w:val="100"/>
          <w:kern w:val="0"/>
          <w:sz w:val="32"/>
          <w:szCs w:val="32"/>
        </w:rPr>
      </w:pPr>
      <w:r>
        <w:rPr>
          <w:rFonts w:hint="eastAsia" w:ascii="仿宋" w:hAnsi="仿宋" w:eastAsia="仿宋" w:cs="仿宋"/>
          <w:color w:val="auto"/>
          <w:spacing w:val="0"/>
          <w:w w:val="100"/>
          <w:kern w:val="0"/>
          <w:sz w:val="32"/>
          <w:szCs w:val="32"/>
        </w:rPr>
        <w:t>在满足</w:t>
      </w:r>
      <w:r>
        <w:rPr>
          <w:rFonts w:hint="default" w:ascii="Nimbus Roman No9 L" w:hAnsi="Nimbus Roman No9 L" w:eastAsia="仿宋" w:cs="Nimbus Roman No9 L"/>
          <w:color w:val="auto"/>
          <w:spacing w:val="0"/>
          <w:w w:val="100"/>
          <w:kern w:val="0"/>
          <w:sz w:val="32"/>
          <w:szCs w:val="32"/>
          <w:lang w:eastAsia="zh-CN"/>
        </w:rPr>
        <w:t>202</w:t>
      </w:r>
      <w:r>
        <w:rPr>
          <w:rFonts w:hint="default" w:ascii="Nimbus Roman No9 L" w:hAnsi="Nimbus Roman No9 L" w:eastAsia="仿宋" w:cs="Nimbus Roman No9 L"/>
          <w:color w:val="auto"/>
          <w:spacing w:val="0"/>
          <w:w w:val="100"/>
          <w:kern w:val="0"/>
          <w:sz w:val="32"/>
          <w:szCs w:val="32"/>
          <w:lang w:val="en-US" w:eastAsia="zh-CN"/>
        </w:rPr>
        <w:t>3</w:t>
      </w:r>
      <w:r>
        <w:rPr>
          <w:rFonts w:hint="eastAsia" w:ascii="仿宋" w:hAnsi="仿宋" w:eastAsia="仿宋" w:cs="仿宋"/>
          <w:color w:val="auto"/>
          <w:spacing w:val="0"/>
          <w:w w:val="100"/>
          <w:kern w:val="0"/>
          <w:sz w:val="32"/>
          <w:szCs w:val="32"/>
        </w:rPr>
        <w:t>年度</w:t>
      </w:r>
      <w:r>
        <w:rPr>
          <w:rFonts w:hint="eastAsia" w:ascii="仿宋" w:hAnsi="仿宋" w:eastAsia="仿宋" w:cs="仿宋"/>
          <w:color w:val="auto"/>
          <w:spacing w:val="0"/>
          <w:w w:val="100"/>
          <w:kern w:val="0"/>
          <w:sz w:val="32"/>
          <w:szCs w:val="32"/>
          <w:lang w:eastAsia="zh-CN"/>
        </w:rPr>
        <w:t>四平市</w:t>
      </w:r>
      <w:r>
        <w:rPr>
          <w:rFonts w:hint="eastAsia" w:ascii="仿宋" w:hAnsi="仿宋" w:eastAsia="仿宋" w:cs="仿宋"/>
          <w:color w:val="auto"/>
          <w:spacing w:val="0"/>
          <w:w w:val="100"/>
          <w:kern w:val="0"/>
          <w:sz w:val="32"/>
          <w:szCs w:val="32"/>
        </w:rPr>
        <w:t>科技发展计划总体要求基础上，还应具备下面条件：</w:t>
      </w:r>
    </w:p>
    <w:p>
      <w:pPr>
        <w:keepNext w:val="0"/>
        <w:keepLines w:val="0"/>
        <w:pageBreakBefore w:val="0"/>
        <w:widowControl w:val="0"/>
        <w:suppressAutoHyphens/>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 w:hAnsi="仿宋" w:eastAsia="仿宋" w:cs="仿宋"/>
          <w:b w:val="0"/>
          <w:bCs w:val="0"/>
          <w:color w:val="000000"/>
          <w:spacing w:val="0"/>
          <w:w w:val="100"/>
          <w:kern w:val="0"/>
          <w:sz w:val="32"/>
          <w:szCs w:val="32"/>
        </w:rPr>
      </w:pPr>
      <w:r>
        <w:rPr>
          <w:rFonts w:hint="eastAsia" w:ascii="仿宋" w:hAnsi="仿宋" w:eastAsia="仿宋" w:cs="仿宋"/>
          <w:b w:val="0"/>
          <w:bCs w:val="0"/>
          <w:color w:val="000000"/>
          <w:spacing w:val="0"/>
          <w:w w:val="100"/>
          <w:kern w:val="0"/>
          <w:sz w:val="32"/>
          <w:szCs w:val="32"/>
          <w:lang w:val="en-US" w:eastAsia="zh-CN"/>
        </w:rPr>
        <w:t>（</w:t>
      </w:r>
      <w:r>
        <w:rPr>
          <w:rFonts w:hint="default" w:ascii="Nimbus Roman No9 L" w:hAnsi="Nimbus Roman No9 L" w:eastAsia="仿宋" w:cs="Nimbus Roman No9 L"/>
          <w:b w:val="0"/>
          <w:bCs w:val="0"/>
          <w:color w:val="000000"/>
          <w:spacing w:val="0"/>
          <w:w w:val="100"/>
          <w:kern w:val="0"/>
          <w:sz w:val="32"/>
          <w:szCs w:val="32"/>
          <w:lang w:val="en-US" w:eastAsia="zh-CN"/>
        </w:rPr>
        <w:t>1</w:t>
      </w:r>
      <w:r>
        <w:rPr>
          <w:rFonts w:hint="eastAsia" w:ascii="仿宋" w:hAnsi="仿宋" w:eastAsia="仿宋" w:cs="仿宋"/>
          <w:b w:val="0"/>
          <w:bCs w:val="0"/>
          <w:color w:val="000000"/>
          <w:spacing w:val="0"/>
          <w:w w:val="100"/>
          <w:kern w:val="0"/>
          <w:sz w:val="32"/>
          <w:szCs w:val="32"/>
          <w:lang w:val="en-US" w:eastAsia="zh-CN"/>
        </w:rPr>
        <w:t>）</w:t>
      </w:r>
      <w:r>
        <w:rPr>
          <w:rFonts w:hint="eastAsia" w:ascii="仿宋" w:hAnsi="仿宋" w:eastAsia="仿宋" w:cs="仿宋"/>
          <w:b w:val="0"/>
          <w:bCs w:val="0"/>
          <w:color w:val="000000"/>
          <w:spacing w:val="0"/>
          <w:w w:val="100"/>
          <w:kern w:val="0"/>
          <w:sz w:val="32"/>
          <w:szCs w:val="32"/>
          <w:lang w:eastAsia="zh-CN"/>
        </w:rPr>
        <w:t>申请市级</w:t>
      </w:r>
      <w:r>
        <w:rPr>
          <w:rFonts w:hint="eastAsia" w:ascii="仿宋" w:hAnsi="仿宋" w:eastAsia="仿宋" w:cs="仿宋"/>
          <w:b w:val="0"/>
          <w:bCs w:val="0"/>
          <w:color w:val="000000"/>
          <w:spacing w:val="0"/>
          <w:w w:val="100"/>
          <w:kern w:val="0"/>
          <w:sz w:val="32"/>
          <w:szCs w:val="32"/>
        </w:rPr>
        <w:t>科技企业孵化器条件</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①</w:t>
      </w:r>
      <w:r>
        <w:rPr>
          <w:rFonts w:hint="eastAsia" w:ascii="仿宋" w:hAnsi="仿宋" w:eastAsia="仿宋" w:cs="仿宋"/>
          <w:color w:val="000000"/>
          <w:spacing w:val="0"/>
          <w:w w:val="100"/>
          <w:kern w:val="0"/>
          <w:sz w:val="32"/>
          <w:szCs w:val="32"/>
        </w:rPr>
        <w:t>具有独立法人资格，在</w:t>
      </w:r>
      <w:r>
        <w:rPr>
          <w:rFonts w:hint="eastAsia" w:ascii="仿宋" w:hAnsi="仿宋" w:eastAsia="仿宋" w:cs="仿宋"/>
          <w:color w:val="000000"/>
          <w:spacing w:val="0"/>
          <w:w w:val="100"/>
          <w:kern w:val="0"/>
          <w:sz w:val="32"/>
          <w:szCs w:val="32"/>
          <w:lang w:eastAsia="zh-CN"/>
        </w:rPr>
        <w:t>四平市</w:t>
      </w:r>
      <w:r>
        <w:rPr>
          <w:rFonts w:hint="eastAsia" w:ascii="仿宋" w:hAnsi="仿宋" w:eastAsia="仿宋" w:cs="仿宋"/>
          <w:color w:val="000000"/>
          <w:spacing w:val="0"/>
          <w:w w:val="100"/>
          <w:kern w:val="0"/>
          <w:sz w:val="32"/>
          <w:szCs w:val="32"/>
        </w:rPr>
        <w:t>内注册成立并且正常运营</w:t>
      </w:r>
      <w:r>
        <w:rPr>
          <w:rFonts w:hint="default" w:ascii="Nimbus Roman No9 L" w:hAnsi="Nimbus Roman No9 L" w:eastAsia="仿宋" w:cs="Nimbus Roman No9 L"/>
          <w:color w:val="000000"/>
          <w:spacing w:val="0"/>
          <w:w w:val="100"/>
          <w:kern w:val="0"/>
          <w:sz w:val="32"/>
          <w:szCs w:val="32"/>
        </w:rPr>
        <w:t>1</w:t>
      </w:r>
      <w:r>
        <w:rPr>
          <w:rFonts w:hint="eastAsia" w:ascii="仿宋" w:hAnsi="仿宋" w:eastAsia="仿宋" w:cs="仿宋"/>
          <w:color w:val="000000"/>
          <w:spacing w:val="0"/>
          <w:w w:val="100"/>
          <w:kern w:val="0"/>
          <w:sz w:val="32"/>
          <w:szCs w:val="32"/>
        </w:rPr>
        <w:t>年以上，发展方向明确，且具备完善的运营管理体系和孵化服务机制的企业或事业单位；</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②</w:t>
      </w:r>
      <w:r>
        <w:rPr>
          <w:rFonts w:hint="eastAsia" w:ascii="仿宋" w:hAnsi="仿宋" w:eastAsia="仿宋" w:cs="仿宋"/>
          <w:color w:val="000000"/>
          <w:spacing w:val="0"/>
          <w:w w:val="100"/>
          <w:kern w:val="0"/>
          <w:sz w:val="32"/>
          <w:szCs w:val="32"/>
        </w:rPr>
        <w:t>孵化场地集中，可自主支配的孵化场地面积不低于</w:t>
      </w:r>
      <w:r>
        <w:rPr>
          <w:rFonts w:hint="default" w:ascii="Nimbus Roman No9 L" w:hAnsi="Nimbus Roman No9 L" w:eastAsia="仿宋" w:cs="Nimbus Roman No9 L"/>
          <w:color w:val="000000"/>
          <w:spacing w:val="0"/>
          <w:w w:val="100"/>
          <w:kern w:val="0"/>
          <w:sz w:val="32"/>
          <w:szCs w:val="32"/>
          <w:lang w:val="en-US" w:eastAsia="zh-CN"/>
        </w:rPr>
        <w:t>2</w:t>
      </w:r>
      <w:r>
        <w:rPr>
          <w:rFonts w:hint="default" w:ascii="Nimbus Roman No9 L" w:hAnsi="Nimbus Roman No9 L" w:eastAsia="仿宋" w:cs="Nimbus Roman No9 L"/>
          <w:color w:val="000000"/>
          <w:spacing w:val="0"/>
          <w:w w:val="100"/>
          <w:kern w:val="0"/>
          <w:sz w:val="32"/>
          <w:szCs w:val="32"/>
        </w:rPr>
        <w:t>000</w:t>
      </w:r>
      <w:r>
        <w:rPr>
          <w:rFonts w:hint="eastAsia" w:ascii="仿宋" w:hAnsi="仿宋" w:eastAsia="仿宋" w:cs="仿宋"/>
          <w:color w:val="000000"/>
          <w:spacing w:val="0"/>
          <w:w w:val="100"/>
          <w:kern w:val="0"/>
          <w:sz w:val="32"/>
          <w:szCs w:val="32"/>
        </w:rPr>
        <w:t xml:space="preserve">平方米（专业型孵化器可自主支配场地面积 </w:t>
      </w:r>
      <w:r>
        <w:rPr>
          <w:rFonts w:hint="default" w:ascii="Nimbus Roman No9 L" w:hAnsi="Nimbus Roman No9 L" w:eastAsia="仿宋" w:cs="Nimbus Roman No9 L"/>
          <w:color w:val="000000"/>
          <w:spacing w:val="0"/>
          <w:w w:val="100"/>
          <w:kern w:val="0"/>
          <w:sz w:val="32"/>
          <w:szCs w:val="32"/>
        </w:rPr>
        <w:t>1</w:t>
      </w:r>
      <w:r>
        <w:rPr>
          <w:rFonts w:hint="default" w:ascii="Nimbus Roman No9 L" w:hAnsi="Nimbus Roman No9 L" w:eastAsia="仿宋" w:cs="Nimbus Roman No9 L"/>
          <w:color w:val="000000"/>
          <w:spacing w:val="0"/>
          <w:w w:val="100"/>
          <w:kern w:val="0"/>
          <w:sz w:val="32"/>
          <w:szCs w:val="32"/>
          <w:lang w:val="en-US" w:eastAsia="zh-CN"/>
        </w:rPr>
        <w:t>0</w:t>
      </w:r>
      <w:r>
        <w:rPr>
          <w:rFonts w:hint="default" w:ascii="Nimbus Roman No9 L" w:hAnsi="Nimbus Roman No9 L" w:eastAsia="仿宋" w:cs="Nimbus Roman No9 L"/>
          <w:color w:val="000000"/>
          <w:spacing w:val="0"/>
          <w:w w:val="100"/>
          <w:kern w:val="0"/>
          <w:sz w:val="32"/>
          <w:szCs w:val="32"/>
        </w:rPr>
        <w:t>00</w:t>
      </w:r>
      <w:r>
        <w:rPr>
          <w:rFonts w:hint="eastAsia" w:ascii="仿宋" w:hAnsi="仿宋" w:eastAsia="仿宋" w:cs="仿宋"/>
          <w:color w:val="000000"/>
          <w:spacing w:val="0"/>
          <w:w w:val="100"/>
          <w:kern w:val="0"/>
          <w:sz w:val="32"/>
          <w:szCs w:val="32"/>
        </w:rPr>
        <w:t xml:space="preserve"> 平方米以上）。其中，在孵企业使用面积（含公共服务面积）占</w:t>
      </w:r>
      <w:r>
        <w:rPr>
          <w:rFonts w:hint="default" w:ascii="Nimbus Roman No9 L" w:hAnsi="Nimbus Roman No9 L" w:eastAsia="仿宋" w:cs="Nimbus Roman No9 L"/>
          <w:color w:val="000000"/>
          <w:spacing w:val="0"/>
          <w:w w:val="100"/>
          <w:kern w:val="0"/>
          <w:sz w:val="32"/>
          <w:szCs w:val="32"/>
          <w:lang w:val="en-US" w:eastAsia="zh-CN"/>
        </w:rPr>
        <w:t>2</w:t>
      </w:r>
      <w:r>
        <w:rPr>
          <w:rFonts w:hint="eastAsia" w:ascii="仿宋" w:hAnsi="仿宋" w:eastAsia="仿宋" w:cs="仿宋"/>
          <w:color w:val="000000"/>
          <w:spacing w:val="0"/>
          <w:w w:val="100"/>
          <w:kern w:val="0"/>
          <w:sz w:val="32"/>
          <w:szCs w:val="32"/>
          <w:lang w:val="en-US" w:eastAsia="zh-CN"/>
        </w:rPr>
        <w:t>/</w:t>
      </w:r>
      <w:r>
        <w:rPr>
          <w:rFonts w:hint="default" w:ascii="Nimbus Roman No9 L" w:hAnsi="Nimbus Roman No9 L" w:eastAsia="仿宋" w:cs="Nimbus Roman No9 L"/>
          <w:color w:val="000000"/>
          <w:spacing w:val="0"/>
          <w:w w:val="100"/>
          <w:kern w:val="0"/>
          <w:sz w:val="32"/>
          <w:szCs w:val="32"/>
          <w:lang w:val="en-US" w:eastAsia="zh-CN"/>
        </w:rPr>
        <w:t>3</w:t>
      </w:r>
      <w:r>
        <w:rPr>
          <w:rFonts w:hint="eastAsia" w:ascii="仿宋" w:hAnsi="仿宋" w:eastAsia="仿宋" w:cs="仿宋"/>
          <w:color w:val="000000"/>
          <w:spacing w:val="0"/>
          <w:w w:val="100"/>
          <w:kern w:val="0"/>
          <w:sz w:val="32"/>
          <w:szCs w:val="32"/>
        </w:rPr>
        <w:t>以上；</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③</w:t>
      </w:r>
      <w:r>
        <w:rPr>
          <w:rFonts w:hint="eastAsia" w:ascii="仿宋" w:hAnsi="仿宋" w:eastAsia="仿宋" w:cs="仿宋"/>
          <w:spacing w:val="0"/>
          <w:w w:val="100"/>
          <w:kern w:val="0"/>
          <w:sz w:val="32"/>
          <w:szCs w:val="32"/>
        </w:rPr>
        <w:t>服务设施齐备，</w:t>
      </w:r>
      <w:r>
        <w:rPr>
          <w:rFonts w:hint="eastAsia" w:ascii="仿宋" w:hAnsi="仿宋" w:eastAsia="仿宋" w:cs="仿宋"/>
          <w:color w:val="000000"/>
          <w:spacing w:val="0"/>
          <w:w w:val="100"/>
          <w:kern w:val="0"/>
          <w:sz w:val="32"/>
          <w:szCs w:val="32"/>
        </w:rPr>
        <w:t>能够为在孵企业提供经营场地和共享设施，具备为在孵企业提供创业咨询辅导以及政策、法律、投融资、人力资源和市场推广等方面服务的能力；</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spacing w:val="0"/>
          <w:w w:val="100"/>
          <w:kern w:val="0"/>
          <w:sz w:val="32"/>
          <w:szCs w:val="32"/>
          <w:lang w:val="en-US" w:eastAsia="zh-CN"/>
        </w:rPr>
        <w:t>④</w:t>
      </w:r>
      <w:r>
        <w:rPr>
          <w:rFonts w:hint="eastAsia" w:ascii="仿宋" w:hAnsi="仿宋" w:eastAsia="仿宋" w:cs="仿宋"/>
          <w:spacing w:val="0"/>
          <w:w w:val="100"/>
          <w:kern w:val="0"/>
          <w:sz w:val="32"/>
          <w:szCs w:val="32"/>
        </w:rPr>
        <w:t>机构设置合理，各项管理制度齐备，能够按要求组织上报孵化器及在孵企业的统计数据，且统计数据真实、齐全；</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⑤</w:t>
      </w:r>
      <w:r>
        <w:rPr>
          <w:rFonts w:hint="eastAsia" w:ascii="仿宋" w:hAnsi="仿宋" w:eastAsia="仿宋" w:cs="仿宋"/>
          <w:spacing w:val="0"/>
          <w:w w:val="100"/>
          <w:kern w:val="0"/>
          <w:sz w:val="32"/>
          <w:szCs w:val="32"/>
        </w:rPr>
        <w:t>孵化器应配备自有种子资金或合作的孵化资金规模不低于</w:t>
      </w:r>
      <w:r>
        <w:rPr>
          <w:rFonts w:hint="default" w:ascii="Nimbus Roman No9 L" w:hAnsi="Nimbus Roman No9 L" w:eastAsia="仿宋" w:cs="Nimbus Roman No9 L"/>
          <w:spacing w:val="0"/>
          <w:w w:val="100"/>
          <w:kern w:val="0"/>
          <w:sz w:val="32"/>
          <w:szCs w:val="32"/>
          <w:lang w:val="en-US" w:eastAsia="zh-CN"/>
        </w:rPr>
        <w:t>10</w:t>
      </w:r>
      <w:r>
        <w:rPr>
          <w:rFonts w:hint="default" w:ascii="Nimbus Roman No9 L" w:hAnsi="Nimbus Roman No9 L" w:eastAsia="仿宋" w:cs="Nimbus Roman No9 L"/>
          <w:spacing w:val="0"/>
          <w:w w:val="100"/>
          <w:kern w:val="0"/>
          <w:sz w:val="32"/>
          <w:szCs w:val="32"/>
        </w:rPr>
        <w:t>0</w:t>
      </w:r>
      <w:r>
        <w:rPr>
          <w:rFonts w:hint="eastAsia" w:ascii="仿宋" w:hAnsi="仿宋" w:eastAsia="仿宋" w:cs="仿宋"/>
          <w:spacing w:val="0"/>
          <w:w w:val="100"/>
          <w:kern w:val="0"/>
          <w:sz w:val="32"/>
          <w:szCs w:val="32"/>
        </w:rPr>
        <w:t>万元人民币；或为在孵项目完成融资不低于</w:t>
      </w:r>
      <w:r>
        <w:rPr>
          <w:rFonts w:hint="default" w:ascii="Nimbus Roman No9 L" w:hAnsi="Nimbus Roman No9 L" w:eastAsia="仿宋" w:cs="Nimbus Roman No9 L"/>
          <w:spacing w:val="0"/>
          <w:w w:val="100"/>
          <w:kern w:val="0"/>
          <w:sz w:val="32"/>
          <w:szCs w:val="32"/>
          <w:lang w:val="en-US" w:eastAsia="zh-CN"/>
        </w:rPr>
        <w:t>100</w:t>
      </w:r>
      <w:r>
        <w:rPr>
          <w:rFonts w:hint="eastAsia" w:ascii="仿宋" w:hAnsi="仿宋" w:eastAsia="仿宋" w:cs="仿宋"/>
          <w:spacing w:val="0"/>
          <w:w w:val="100"/>
          <w:kern w:val="0"/>
          <w:sz w:val="32"/>
          <w:szCs w:val="32"/>
        </w:rPr>
        <w:t>万元人民币；</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⑥</w:t>
      </w:r>
      <w:r>
        <w:rPr>
          <w:rFonts w:hint="eastAsia" w:ascii="仿宋" w:hAnsi="仿宋" w:eastAsia="仿宋" w:cs="仿宋"/>
          <w:color w:val="000000"/>
          <w:spacing w:val="0"/>
          <w:w w:val="100"/>
          <w:kern w:val="0"/>
          <w:sz w:val="32"/>
          <w:szCs w:val="32"/>
        </w:rPr>
        <w:t>孵化器</w:t>
      </w:r>
      <w:r>
        <w:rPr>
          <w:rFonts w:hint="eastAsia" w:ascii="仿宋" w:hAnsi="仿宋" w:eastAsia="仿宋" w:cs="仿宋"/>
          <w:spacing w:val="0"/>
          <w:w w:val="100"/>
          <w:kern w:val="0"/>
          <w:sz w:val="32"/>
          <w:szCs w:val="32"/>
        </w:rPr>
        <w:t>须</w:t>
      </w:r>
      <w:r>
        <w:rPr>
          <w:rFonts w:hint="eastAsia" w:ascii="仿宋" w:hAnsi="仿宋" w:eastAsia="仿宋" w:cs="仿宋"/>
          <w:color w:val="000000"/>
          <w:spacing w:val="0"/>
          <w:w w:val="100"/>
          <w:kern w:val="0"/>
          <w:sz w:val="32"/>
          <w:szCs w:val="32"/>
        </w:rPr>
        <w:t>拥有</w:t>
      </w:r>
      <w:r>
        <w:rPr>
          <w:rFonts w:hint="eastAsia" w:ascii="仿宋" w:hAnsi="仿宋" w:eastAsia="仿宋" w:cs="仿宋"/>
          <w:color w:val="000000"/>
          <w:spacing w:val="0"/>
          <w:w w:val="100"/>
          <w:kern w:val="0"/>
          <w:sz w:val="32"/>
          <w:szCs w:val="32"/>
          <w:lang w:eastAsia="zh-CN"/>
        </w:rPr>
        <w:t>专业的</w:t>
      </w:r>
      <w:r>
        <w:rPr>
          <w:rFonts w:hint="eastAsia" w:ascii="仿宋" w:hAnsi="仿宋" w:eastAsia="仿宋" w:cs="仿宋"/>
          <w:color w:val="000000"/>
          <w:spacing w:val="0"/>
          <w:w w:val="100"/>
          <w:kern w:val="0"/>
          <w:sz w:val="32"/>
          <w:szCs w:val="32"/>
        </w:rPr>
        <w:t>服务队伍，专业孵化服务人员不少于</w:t>
      </w:r>
      <w:r>
        <w:rPr>
          <w:rFonts w:hint="default" w:ascii="Nimbus Roman No9 L" w:hAnsi="Nimbus Roman No9 L" w:eastAsia="仿宋" w:cs="Nimbus Roman No9 L"/>
          <w:color w:val="000000"/>
          <w:spacing w:val="0"/>
          <w:w w:val="100"/>
          <w:kern w:val="0"/>
          <w:sz w:val="32"/>
          <w:szCs w:val="32"/>
          <w:lang w:val="en-US" w:eastAsia="zh-CN"/>
        </w:rPr>
        <w:t>3</w:t>
      </w:r>
      <w:r>
        <w:rPr>
          <w:rFonts w:hint="eastAsia" w:ascii="仿宋" w:hAnsi="仿宋" w:eastAsia="仿宋" w:cs="仿宋"/>
          <w:color w:val="000000"/>
          <w:spacing w:val="0"/>
          <w:w w:val="100"/>
          <w:kern w:val="0"/>
          <w:sz w:val="32"/>
          <w:szCs w:val="32"/>
        </w:rPr>
        <w:t>名，并配备创业导师</w:t>
      </w:r>
      <w:r>
        <w:rPr>
          <w:rFonts w:hint="eastAsia" w:ascii="仿宋" w:hAnsi="仿宋" w:eastAsia="仿宋" w:cs="仿宋"/>
          <w:color w:val="000000"/>
          <w:spacing w:val="0"/>
          <w:w w:val="100"/>
          <w:kern w:val="0"/>
          <w:sz w:val="32"/>
          <w:szCs w:val="32"/>
          <w:lang w:eastAsia="zh-CN"/>
        </w:rPr>
        <w:t>至少</w:t>
      </w:r>
      <w:r>
        <w:rPr>
          <w:rFonts w:hint="default" w:ascii="Nimbus Roman No9 L" w:hAnsi="Nimbus Roman No9 L" w:eastAsia="仿宋" w:cs="Nimbus Roman No9 L"/>
          <w:color w:val="000000"/>
          <w:spacing w:val="0"/>
          <w:w w:val="100"/>
          <w:kern w:val="0"/>
          <w:sz w:val="32"/>
          <w:szCs w:val="32"/>
          <w:lang w:val="en-US" w:eastAsia="zh-CN"/>
        </w:rPr>
        <w:t>1</w:t>
      </w:r>
      <w:r>
        <w:rPr>
          <w:rFonts w:hint="eastAsia" w:ascii="仿宋" w:hAnsi="仿宋" w:eastAsia="仿宋" w:cs="仿宋"/>
          <w:color w:val="000000"/>
          <w:spacing w:val="0"/>
          <w:w w:val="100"/>
          <w:kern w:val="0"/>
          <w:sz w:val="32"/>
          <w:szCs w:val="32"/>
          <w:lang w:val="en-US" w:eastAsia="zh-CN"/>
        </w:rPr>
        <w:t>名</w:t>
      </w:r>
      <w:r>
        <w:rPr>
          <w:rFonts w:hint="eastAsia" w:ascii="仿宋" w:hAnsi="仿宋" w:eastAsia="仿宋" w:cs="仿宋"/>
          <w:color w:val="000000"/>
          <w:spacing w:val="0"/>
          <w:w w:val="100"/>
          <w:kern w:val="0"/>
          <w:sz w:val="32"/>
          <w:szCs w:val="32"/>
        </w:rPr>
        <w:t>，专业型孵化器要配备一定数量的高级专业技术人才；</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right="88" w:rightChars="40"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⑦</w:t>
      </w:r>
      <w:r>
        <w:rPr>
          <w:rFonts w:hint="eastAsia" w:ascii="仿宋" w:hAnsi="仿宋" w:eastAsia="仿宋" w:cs="仿宋"/>
          <w:color w:val="000000"/>
          <w:spacing w:val="0"/>
          <w:w w:val="100"/>
          <w:kern w:val="0"/>
          <w:sz w:val="32"/>
          <w:szCs w:val="32"/>
        </w:rPr>
        <w:t>孵化器在孵企业中已申请专利的企业占在孵企业总数比例不低于</w:t>
      </w:r>
      <w:r>
        <w:rPr>
          <w:rFonts w:hint="default" w:ascii="Nimbus Roman No9 L" w:hAnsi="Nimbus Roman No9 L" w:eastAsia="仿宋" w:cs="Nimbus Roman No9 L"/>
          <w:color w:val="000000"/>
          <w:spacing w:val="0"/>
          <w:w w:val="100"/>
          <w:kern w:val="0"/>
          <w:sz w:val="32"/>
          <w:szCs w:val="32"/>
          <w:lang w:val="en-US" w:eastAsia="zh-CN"/>
        </w:rPr>
        <w:t>10</w:t>
      </w:r>
      <w:r>
        <w:rPr>
          <w:rFonts w:hint="eastAsia" w:ascii="仿宋" w:hAnsi="仿宋" w:eastAsia="仿宋" w:cs="仿宋"/>
          <w:color w:val="000000"/>
          <w:spacing w:val="0"/>
          <w:w w:val="100"/>
          <w:kern w:val="0"/>
          <w:sz w:val="32"/>
          <w:szCs w:val="32"/>
        </w:rPr>
        <w:t>%或拥有有效知识产权的企业占比不低于</w:t>
      </w:r>
      <w:r>
        <w:rPr>
          <w:rFonts w:hint="default" w:ascii="Nimbus Roman No9 L" w:hAnsi="Nimbus Roman No9 L" w:eastAsia="仿宋" w:cs="Nimbus Roman No9 L"/>
          <w:color w:val="000000"/>
          <w:spacing w:val="0"/>
          <w:w w:val="100"/>
          <w:kern w:val="0"/>
          <w:sz w:val="32"/>
          <w:szCs w:val="32"/>
          <w:lang w:val="en-US" w:eastAsia="zh-CN"/>
        </w:rPr>
        <w:t>5</w:t>
      </w:r>
      <w:r>
        <w:rPr>
          <w:rFonts w:hint="eastAsia" w:ascii="仿宋" w:hAnsi="仿宋" w:eastAsia="仿宋" w:cs="仿宋"/>
          <w:color w:val="000000"/>
          <w:spacing w:val="0"/>
          <w:w w:val="100"/>
          <w:kern w:val="0"/>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right="88" w:rightChars="40"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⑧</w:t>
      </w:r>
      <w:r>
        <w:rPr>
          <w:rFonts w:hint="eastAsia" w:ascii="仿宋" w:hAnsi="仿宋" w:eastAsia="仿宋" w:cs="仿宋"/>
          <w:color w:val="000000"/>
          <w:spacing w:val="0"/>
          <w:w w:val="100"/>
          <w:kern w:val="0"/>
          <w:sz w:val="32"/>
          <w:szCs w:val="32"/>
        </w:rPr>
        <w:t>孵化器在孵企业不少于</w:t>
      </w:r>
      <w:r>
        <w:rPr>
          <w:rFonts w:hint="default" w:ascii="Nimbus Roman No9 L" w:hAnsi="Nimbus Roman No9 L" w:eastAsia="仿宋" w:cs="Nimbus Roman No9 L"/>
          <w:color w:val="000000"/>
          <w:spacing w:val="0"/>
          <w:w w:val="100"/>
          <w:kern w:val="0"/>
          <w:sz w:val="32"/>
          <w:szCs w:val="32"/>
          <w:lang w:val="en-US" w:eastAsia="zh-CN"/>
        </w:rPr>
        <w:t>1</w:t>
      </w:r>
      <w:r>
        <w:rPr>
          <w:rFonts w:hint="default" w:ascii="Nimbus Roman No9 L" w:hAnsi="Nimbus Roman No9 L" w:eastAsia="仿宋" w:cs="Nimbus Roman No9 L"/>
          <w:color w:val="000000"/>
          <w:spacing w:val="0"/>
          <w:w w:val="100"/>
          <w:kern w:val="0"/>
          <w:sz w:val="32"/>
          <w:szCs w:val="32"/>
        </w:rPr>
        <w:t>0</w:t>
      </w:r>
      <w:r>
        <w:rPr>
          <w:rFonts w:hint="eastAsia" w:ascii="仿宋" w:hAnsi="仿宋" w:eastAsia="仿宋" w:cs="仿宋"/>
          <w:color w:val="000000"/>
          <w:spacing w:val="0"/>
          <w:w w:val="100"/>
          <w:kern w:val="0"/>
          <w:sz w:val="32"/>
          <w:szCs w:val="32"/>
        </w:rPr>
        <w:t>家</w:t>
      </w:r>
      <w:r>
        <w:rPr>
          <w:rFonts w:hint="eastAsia" w:ascii="仿宋" w:hAnsi="仿宋" w:eastAsia="仿宋" w:cs="仿宋"/>
          <w:color w:val="000000"/>
          <w:spacing w:val="0"/>
          <w:w w:val="100"/>
          <w:kern w:val="0"/>
          <w:sz w:val="32"/>
          <w:szCs w:val="32"/>
          <w:lang w:eastAsia="zh-CN"/>
        </w:rPr>
        <w:t>，</w:t>
      </w:r>
      <w:r>
        <w:rPr>
          <w:rFonts w:hint="eastAsia" w:ascii="仿宋" w:hAnsi="仿宋" w:eastAsia="仿宋" w:cs="仿宋"/>
          <w:color w:val="000000"/>
          <w:spacing w:val="0"/>
          <w:w w:val="100"/>
          <w:kern w:val="0"/>
          <w:sz w:val="32"/>
          <w:szCs w:val="32"/>
        </w:rPr>
        <w:t>应</w:t>
      </w:r>
      <w:r>
        <w:rPr>
          <w:rFonts w:hint="eastAsia" w:ascii="仿宋" w:hAnsi="仿宋" w:eastAsia="仿宋" w:cs="仿宋"/>
          <w:spacing w:val="0"/>
          <w:w w:val="100"/>
          <w:kern w:val="0"/>
          <w:sz w:val="32"/>
          <w:szCs w:val="32"/>
        </w:rPr>
        <w:t>有不少于</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rPr>
        <w:t>家</w:t>
      </w:r>
      <w:r>
        <w:rPr>
          <w:rFonts w:hint="eastAsia" w:ascii="仿宋" w:hAnsi="仿宋" w:eastAsia="仿宋" w:cs="仿宋"/>
          <w:color w:val="000000"/>
          <w:spacing w:val="0"/>
          <w:w w:val="100"/>
          <w:kern w:val="0"/>
          <w:sz w:val="32"/>
          <w:szCs w:val="32"/>
        </w:rPr>
        <w:t>在孵企业达到毕业标准。</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b w:val="0"/>
          <w:bCs w:val="0"/>
          <w:spacing w:val="0"/>
          <w:w w:val="100"/>
          <w:kern w:val="0"/>
          <w:sz w:val="32"/>
          <w:szCs w:val="32"/>
        </w:rPr>
      </w:pPr>
      <w:r>
        <w:rPr>
          <w:rFonts w:hint="eastAsia" w:ascii="仿宋" w:hAnsi="仿宋" w:eastAsia="仿宋" w:cs="仿宋"/>
          <w:b w:val="0"/>
          <w:bCs w:val="0"/>
          <w:spacing w:val="0"/>
          <w:w w:val="100"/>
          <w:kern w:val="0"/>
          <w:sz w:val="32"/>
          <w:szCs w:val="32"/>
          <w:lang w:val="en-US" w:eastAsia="zh-CN"/>
        </w:rPr>
        <w:t>（</w:t>
      </w:r>
      <w:r>
        <w:rPr>
          <w:rFonts w:hint="default" w:ascii="Nimbus Roman No9 L" w:hAnsi="Nimbus Roman No9 L" w:eastAsia="仿宋" w:cs="Nimbus Roman No9 L"/>
          <w:b w:val="0"/>
          <w:bCs w:val="0"/>
          <w:spacing w:val="0"/>
          <w:w w:val="100"/>
          <w:kern w:val="0"/>
          <w:sz w:val="32"/>
          <w:szCs w:val="32"/>
          <w:lang w:val="en-US" w:eastAsia="zh-CN"/>
        </w:rPr>
        <w:t>2</w:t>
      </w:r>
      <w:r>
        <w:rPr>
          <w:rFonts w:hint="eastAsia" w:ascii="仿宋" w:hAnsi="仿宋" w:eastAsia="仿宋" w:cs="仿宋"/>
          <w:b w:val="0"/>
          <w:bCs w:val="0"/>
          <w:spacing w:val="0"/>
          <w:w w:val="100"/>
          <w:kern w:val="0"/>
          <w:sz w:val="32"/>
          <w:szCs w:val="32"/>
          <w:lang w:val="en-US" w:eastAsia="zh-CN"/>
        </w:rPr>
        <w:t>）</w:t>
      </w:r>
      <w:r>
        <w:rPr>
          <w:rFonts w:hint="eastAsia" w:ascii="仿宋" w:hAnsi="仿宋" w:eastAsia="仿宋" w:cs="仿宋"/>
          <w:b w:val="0"/>
          <w:bCs w:val="0"/>
          <w:color w:val="000000"/>
          <w:spacing w:val="0"/>
          <w:w w:val="100"/>
          <w:kern w:val="0"/>
          <w:sz w:val="32"/>
          <w:szCs w:val="32"/>
          <w:lang w:eastAsia="zh-CN"/>
        </w:rPr>
        <w:t>申请</w:t>
      </w:r>
      <w:r>
        <w:rPr>
          <w:rFonts w:hint="eastAsia" w:ascii="仿宋" w:hAnsi="仿宋" w:eastAsia="仿宋" w:cs="仿宋"/>
          <w:b w:val="0"/>
          <w:bCs w:val="0"/>
          <w:spacing w:val="0"/>
          <w:w w:val="100"/>
          <w:kern w:val="0"/>
          <w:sz w:val="32"/>
          <w:szCs w:val="32"/>
          <w:lang w:eastAsia="zh-CN"/>
        </w:rPr>
        <w:t>市</w:t>
      </w:r>
      <w:r>
        <w:rPr>
          <w:rFonts w:hint="eastAsia" w:ascii="仿宋" w:hAnsi="仿宋" w:eastAsia="仿宋" w:cs="仿宋"/>
          <w:b w:val="0"/>
          <w:bCs w:val="0"/>
          <w:spacing w:val="0"/>
          <w:w w:val="100"/>
          <w:kern w:val="0"/>
          <w:sz w:val="32"/>
          <w:szCs w:val="32"/>
        </w:rPr>
        <w:t>级众创空间条件</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①</w:t>
      </w:r>
      <w:r>
        <w:rPr>
          <w:rFonts w:hint="eastAsia" w:ascii="仿宋" w:hAnsi="仿宋" w:eastAsia="仿宋" w:cs="仿宋"/>
          <w:spacing w:val="0"/>
          <w:w w:val="100"/>
          <w:kern w:val="0"/>
          <w:sz w:val="32"/>
          <w:szCs w:val="32"/>
        </w:rPr>
        <w:t>具有独立法人资格，在</w:t>
      </w:r>
      <w:r>
        <w:rPr>
          <w:rFonts w:hint="eastAsia" w:ascii="仿宋" w:hAnsi="仿宋" w:eastAsia="仿宋" w:cs="仿宋"/>
          <w:spacing w:val="0"/>
          <w:w w:val="100"/>
          <w:kern w:val="0"/>
          <w:sz w:val="32"/>
          <w:szCs w:val="32"/>
          <w:lang w:eastAsia="zh-CN"/>
        </w:rPr>
        <w:t>四平市</w:t>
      </w:r>
      <w:r>
        <w:rPr>
          <w:rFonts w:hint="eastAsia" w:ascii="仿宋" w:hAnsi="仿宋" w:eastAsia="仿宋" w:cs="仿宋"/>
          <w:spacing w:val="0"/>
          <w:w w:val="100"/>
          <w:kern w:val="0"/>
          <w:sz w:val="32"/>
          <w:szCs w:val="32"/>
        </w:rPr>
        <w:t>内注册成立并且正常运营</w:t>
      </w:r>
      <w:r>
        <w:rPr>
          <w:rFonts w:hint="default" w:ascii="Nimbus Roman No9 L" w:hAnsi="Nimbus Roman No9 L" w:eastAsia="仿宋" w:cs="Nimbus Roman No9 L"/>
          <w:spacing w:val="0"/>
          <w:w w:val="100"/>
          <w:kern w:val="0"/>
          <w:sz w:val="32"/>
          <w:szCs w:val="32"/>
        </w:rPr>
        <w:t>1</w:t>
      </w:r>
      <w:r>
        <w:rPr>
          <w:rFonts w:hint="eastAsia" w:ascii="仿宋" w:hAnsi="仿宋" w:eastAsia="仿宋" w:cs="仿宋"/>
          <w:spacing w:val="0"/>
          <w:w w:val="100"/>
          <w:kern w:val="0"/>
          <w:sz w:val="32"/>
          <w:szCs w:val="32"/>
        </w:rPr>
        <w:t>年以上，发展方向明确，且具备完善的运营管理体系和孵化服务机制的事业单位或企业；</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②</w:t>
      </w:r>
      <w:r>
        <w:rPr>
          <w:rFonts w:hint="eastAsia" w:ascii="仿宋" w:hAnsi="仿宋" w:eastAsia="仿宋" w:cs="仿宋"/>
          <w:spacing w:val="0"/>
          <w:w w:val="100"/>
          <w:kern w:val="0"/>
          <w:sz w:val="32"/>
          <w:szCs w:val="32"/>
          <w:shd w:val="clear" w:color="auto" w:fill="FFFFFF"/>
        </w:rPr>
        <w:t>有固定的办公场所，</w:t>
      </w:r>
      <w:r>
        <w:rPr>
          <w:rFonts w:hint="eastAsia" w:ascii="仿宋" w:hAnsi="仿宋" w:eastAsia="仿宋" w:cs="仿宋"/>
          <w:spacing w:val="0"/>
          <w:w w:val="100"/>
          <w:kern w:val="0"/>
          <w:sz w:val="32"/>
          <w:szCs w:val="32"/>
        </w:rPr>
        <w:t>可自主支配的场地面积不小于</w:t>
      </w:r>
      <w:r>
        <w:rPr>
          <w:rFonts w:hint="default" w:ascii="Nimbus Roman No9 L" w:hAnsi="Nimbus Roman No9 L" w:eastAsia="仿宋" w:cs="Nimbus Roman No9 L"/>
          <w:spacing w:val="0"/>
          <w:w w:val="100"/>
          <w:kern w:val="0"/>
          <w:sz w:val="32"/>
          <w:szCs w:val="32"/>
        </w:rPr>
        <w:t>1</w:t>
      </w:r>
      <w:r>
        <w:rPr>
          <w:rFonts w:hint="default" w:ascii="Nimbus Roman No9 L" w:hAnsi="Nimbus Roman No9 L" w:eastAsia="仿宋" w:cs="Nimbus Roman No9 L"/>
          <w:spacing w:val="0"/>
          <w:w w:val="100"/>
          <w:kern w:val="0"/>
          <w:sz w:val="32"/>
          <w:szCs w:val="32"/>
          <w:lang w:val="en-US" w:eastAsia="zh-CN"/>
        </w:rPr>
        <w:t>0</w:t>
      </w:r>
      <w:r>
        <w:rPr>
          <w:rFonts w:hint="default" w:ascii="Nimbus Roman No9 L" w:hAnsi="Nimbus Roman No9 L" w:eastAsia="仿宋" w:cs="Nimbus Roman No9 L"/>
          <w:spacing w:val="0"/>
          <w:w w:val="100"/>
          <w:kern w:val="0"/>
          <w:sz w:val="32"/>
          <w:szCs w:val="32"/>
        </w:rPr>
        <w:t>00</w:t>
      </w:r>
      <w:r>
        <w:rPr>
          <w:rFonts w:hint="eastAsia" w:ascii="仿宋" w:hAnsi="仿宋" w:eastAsia="仿宋" w:cs="仿宋"/>
          <w:spacing w:val="0"/>
          <w:w w:val="100"/>
          <w:kern w:val="0"/>
          <w:sz w:val="32"/>
          <w:szCs w:val="32"/>
        </w:rPr>
        <w:t>平方米，</w:t>
      </w:r>
      <w:r>
        <w:rPr>
          <w:rFonts w:hint="eastAsia" w:ascii="仿宋" w:hAnsi="仿宋" w:eastAsia="仿宋" w:cs="仿宋"/>
          <w:spacing w:val="0"/>
          <w:w w:val="100"/>
          <w:kern w:val="0"/>
          <w:sz w:val="32"/>
          <w:szCs w:val="32"/>
          <w:shd w:val="clear" w:color="auto" w:fill="FFFFFF"/>
        </w:rPr>
        <w:t>入驻的创业团队或初创企业不少于</w:t>
      </w:r>
      <w:r>
        <w:rPr>
          <w:rFonts w:hint="default" w:ascii="Nimbus Roman No9 L" w:hAnsi="Nimbus Roman No9 L" w:eastAsia="仿宋" w:cs="Nimbus Roman No9 L"/>
          <w:spacing w:val="0"/>
          <w:w w:val="100"/>
          <w:kern w:val="0"/>
          <w:sz w:val="32"/>
          <w:szCs w:val="32"/>
          <w:shd w:val="clear" w:color="auto" w:fill="FFFFFF"/>
          <w:lang w:val="en-US" w:eastAsia="zh-CN"/>
        </w:rPr>
        <w:t>5</w:t>
      </w:r>
      <w:r>
        <w:rPr>
          <w:rFonts w:hint="eastAsia" w:ascii="仿宋" w:hAnsi="仿宋" w:eastAsia="仿宋" w:cs="仿宋"/>
          <w:spacing w:val="0"/>
          <w:w w:val="100"/>
          <w:kern w:val="0"/>
          <w:sz w:val="32"/>
          <w:szCs w:val="32"/>
          <w:shd w:val="clear" w:color="auto" w:fill="FFFFFF"/>
        </w:rPr>
        <w:t>个；</w:t>
      </w:r>
      <w:r>
        <w:rPr>
          <w:rFonts w:hint="eastAsia" w:ascii="仿宋" w:hAnsi="仿宋" w:eastAsia="仿宋" w:cs="仿宋"/>
          <w:spacing w:val="0"/>
          <w:w w:val="100"/>
          <w:kern w:val="0"/>
          <w:sz w:val="32"/>
          <w:szCs w:val="32"/>
        </w:rPr>
        <w:t>属非自有物业的，应当保证至少</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rPr>
        <w:t>年自主支配权，</w:t>
      </w:r>
      <w:r>
        <w:rPr>
          <w:rFonts w:hint="eastAsia" w:ascii="仿宋" w:hAnsi="仿宋" w:eastAsia="仿宋" w:cs="仿宋"/>
          <w:spacing w:val="0"/>
          <w:w w:val="100"/>
          <w:kern w:val="0"/>
          <w:sz w:val="32"/>
          <w:szCs w:val="32"/>
          <w:shd w:val="clear" w:color="auto" w:fill="FFFFFF"/>
        </w:rPr>
        <w:t>能为入驻创业团队和企业提供必需的办公条件和会议室、洽谈室、</w:t>
      </w:r>
      <w:r>
        <w:rPr>
          <w:rFonts w:hint="eastAsia" w:ascii="仿宋" w:hAnsi="仿宋" w:eastAsia="仿宋" w:cs="仿宋"/>
          <w:spacing w:val="0"/>
          <w:w w:val="100"/>
          <w:kern w:val="0"/>
          <w:sz w:val="32"/>
          <w:szCs w:val="32"/>
        </w:rPr>
        <w:t>培训空间及项目路演场地</w:t>
      </w:r>
      <w:r>
        <w:rPr>
          <w:rFonts w:hint="eastAsia" w:ascii="仿宋" w:hAnsi="仿宋" w:eastAsia="仿宋" w:cs="仿宋"/>
          <w:spacing w:val="0"/>
          <w:w w:val="100"/>
          <w:kern w:val="0"/>
          <w:sz w:val="32"/>
          <w:szCs w:val="32"/>
          <w:shd w:val="clear" w:color="auto" w:fill="FFFFFF"/>
        </w:rPr>
        <w:t>等公共服务场地</w:t>
      </w:r>
      <w:r>
        <w:rPr>
          <w:rFonts w:hint="eastAsia" w:ascii="仿宋" w:hAnsi="仿宋" w:eastAsia="仿宋" w:cs="仿宋"/>
          <w:spacing w:val="0"/>
          <w:w w:val="100"/>
          <w:kern w:val="0"/>
          <w:sz w:val="32"/>
          <w:szCs w:val="32"/>
        </w:rPr>
        <w:t>，提供的创业工位和公共服务场地面积不低于众创空间总面积的</w:t>
      </w:r>
      <w:r>
        <w:rPr>
          <w:rFonts w:hint="default" w:ascii="Nimbus Roman No9 L" w:hAnsi="Nimbus Roman No9 L" w:eastAsia="仿宋" w:cs="Nimbus Roman No9 L"/>
          <w:spacing w:val="0"/>
          <w:w w:val="100"/>
          <w:kern w:val="0"/>
          <w:sz w:val="32"/>
          <w:szCs w:val="32"/>
          <w:lang w:val="en-US" w:eastAsia="zh-CN"/>
        </w:rPr>
        <w:t>6</w:t>
      </w:r>
      <w:r>
        <w:rPr>
          <w:rFonts w:hint="default" w:ascii="Nimbus Roman No9 L" w:hAnsi="Nimbus Roman No9 L" w:eastAsia="仿宋" w:cs="Nimbus Roman No9 L"/>
          <w:spacing w:val="0"/>
          <w:w w:val="100"/>
          <w:kern w:val="0"/>
          <w:sz w:val="32"/>
          <w:szCs w:val="32"/>
        </w:rPr>
        <w:t>0</w:t>
      </w:r>
      <w:r>
        <w:rPr>
          <w:rFonts w:hint="eastAsia" w:ascii="仿宋" w:hAnsi="仿宋" w:eastAsia="仿宋" w:cs="仿宋"/>
          <w:spacing w:val="0"/>
          <w:w w:val="100"/>
          <w:kern w:val="0"/>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spacing w:val="0"/>
          <w:w w:val="100"/>
          <w:kern w:val="0"/>
          <w:sz w:val="32"/>
          <w:szCs w:val="32"/>
          <w:lang w:val="en-US" w:eastAsia="zh-CN"/>
        </w:rPr>
        <w:t>③</w:t>
      </w:r>
      <w:r>
        <w:rPr>
          <w:rFonts w:hint="eastAsia" w:ascii="仿宋" w:hAnsi="仿宋" w:eastAsia="仿宋" w:cs="仿宋"/>
          <w:spacing w:val="0"/>
          <w:w w:val="100"/>
          <w:kern w:val="0"/>
          <w:sz w:val="32"/>
          <w:szCs w:val="32"/>
        </w:rPr>
        <w:t>拥有提供创新创业辅导的专业团队，其中专职人员不少于</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rPr>
        <w:t>人</w:t>
      </w:r>
      <w:r>
        <w:rPr>
          <w:rFonts w:hint="eastAsia" w:ascii="仿宋" w:hAnsi="仿宋" w:eastAsia="仿宋" w:cs="仿宋"/>
          <w:color w:val="000000"/>
          <w:spacing w:val="0"/>
          <w:w w:val="100"/>
          <w:kern w:val="0"/>
          <w:sz w:val="32"/>
          <w:szCs w:val="32"/>
        </w:rPr>
        <w:t>，并配备创业导师；</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val="en-US" w:eastAsia="zh-CN"/>
        </w:rPr>
        <w:t>④</w:t>
      </w:r>
      <w:r>
        <w:rPr>
          <w:rFonts w:hint="eastAsia" w:ascii="仿宋" w:hAnsi="仿宋" w:eastAsia="仿宋" w:cs="仿宋"/>
          <w:spacing w:val="0"/>
          <w:w w:val="100"/>
          <w:kern w:val="0"/>
          <w:sz w:val="32"/>
          <w:szCs w:val="32"/>
        </w:rPr>
        <w:t>具备投融资服务功能，</w:t>
      </w:r>
      <w:r>
        <w:rPr>
          <w:rFonts w:hint="eastAsia" w:ascii="仿宋" w:hAnsi="仿宋" w:eastAsia="仿宋" w:cs="仿宋"/>
          <w:color w:val="000000"/>
          <w:spacing w:val="0"/>
          <w:w w:val="100"/>
          <w:kern w:val="0"/>
          <w:sz w:val="32"/>
          <w:szCs w:val="32"/>
        </w:rPr>
        <w:t>自有种子资金或合作的孵化资金规模应不低于</w:t>
      </w:r>
      <w:r>
        <w:rPr>
          <w:rFonts w:hint="default" w:ascii="Nimbus Roman No9 L" w:hAnsi="Nimbus Roman No9 L" w:eastAsia="仿宋" w:cs="Nimbus Roman No9 L"/>
          <w:color w:val="000000"/>
          <w:spacing w:val="0"/>
          <w:w w:val="100"/>
          <w:kern w:val="0"/>
          <w:sz w:val="32"/>
          <w:szCs w:val="32"/>
          <w:lang w:val="en-US" w:eastAsia="zh-CN"/>
        </w:rPr>
        <w:t>100</w:t>
      </w:r>
      <w:r>
        <w:rPr>
          <w:rFonts w:hint="eastAsia" w:ascii="仿宋" w:hAnsi="仿宋" w:eastAsia="仿宋" w:cs="仿宋"/>
          <w:color w:val="000000"/>
          <w:spacing w:val="0"/>
          <w:w w:val="100"/>
          <w:kern w:val="0"/>
          <w:sz w:val="32"/>
          <w:szCs w:val="32"/>
        </w:rPr>
        <w:t>万元人民币；或为孵化项目融资总额不低于</w:t>
      </w:r>
      <w:r>
        <w:rPr>
          <w:rFonts w:hint="default" w:ascii="Nimbus Roman No9 L" w:hAnsi="Nimbus Roman No9 L" w:eastAsia="仿宋" w:cs="Nimbus Roman No9 L"/>
          <w:color w:val="000000"/>
          <w:spacing w:val="0"/>
          <w:w w:val="100"/>
          <w:kern w:val="0"/>
          <w:sz w:val="32"/>
          <w:szCs w:val="32"/>
          <w:lang w:val="en-US" w:eastAsia="zh-CN"/>
        </w:rPr>
        <w:t>100</w:t>
      </w:r>
      <w:r>
        <w:rPr>
          <w:rFonts w:hint="eastAsia" w:ascii="仿宋" w:hAnsi="仿宋" w:eastAsia="仿宋" w:cs="仿宋"/>
          <w:color w:val="000000"/>
          <w:spacing w:val="0"/>
          <w:w w:val="100"/>
          <w:kern w:val="0"/>
          <w:sz w:val="32"/>
          <w:szCs w:val="32"/>
        </w:rPr>
        <w:t>万元人民币；或与创业投资、担保机构等建立了稳定的业务联系,</w:t>
      </w:r>
      <w:r>
        <w:rPr>
          <w:rFonts w:hint="eastAsia" w:ascii="仿宋" w:hAnsi="仿宋" w:eastAsia="仿宋" w:cs="仿宋"/>
          <w:spacing w:val="0"/>
          <w:w w:val="100"/>
          <w:kern w:val="0"/>
          <w:sz w:val="32"/>
          <w:szCs w:val="32"/>
        </w:rPr>
        <w:t xml:space="preserve"> 并协助不少于</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rPr>
        <w:t>个创业团队或初创企业获得融资；</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600" w:lineRule="atLeast"/>
        <w:ind w:firstLine="640" w:firstLineChars="200"/>
        <w:jc w:val="both"/>
        <w:textAlignment w:val="auto"/>
        <w:rPr>
          <w:rFonts w:hint="eastAsia" w:ascii="仿宋" w:hAnsi="仿宋" w:eastAsia="仿宋" w:cs="仿宋"/>
          <w:color w:val="000000"/>
          <w:spacing w:val="0"/>
          <w:w w:val="100"/>
          <w:kern w:val="0"/>
          <w:sz w:val="32"/>
          <w:szCs w:val="32"/>
        </w:rPr>
      </w:pPr>
      <w:r>
        <w:rPr>
          <w:rFonts w:hint="eastAsia" w:ascii="仿宋" w:hAnsi="仿宋" w:eastAsia="仿宋" w:cs="仿宋"/>
          <w:color w:val="000000"/>
          <w:spacing w:val="0"/>
          <w:w w:val="100"/>
          <w:kern w:val="0"/>
          <w:sz w:val="32"/>
          <w:szCs w:val="32"/>
          <w:lang w:val="en-US" w:eastAsia="zh-CN"/>
        </w:rPr>
        <w:t>⑤</w:t>
      </w:r>
      <w:r>
        <w:rPr>
          <w:rFonts w:hint="eastAsia" w:ascii="仿宋" w:hAnsi="仿宋" w:eastAsia="仿宋" w:cs="仿宋"/>
          <w:color w:val="000000"/>
          <w:spacing w:val="0"/>
          <w:w w:val="100"/>
          <w:kern w:val="0"/>
          <w:sz w:val="32"/>
          <w:szCs w:val="32"/>
        </w:rPr>
        <w:t>每年举办的创业大赛、创业沙龙、项目路演、创业教育等创新创业活动不少于</w:t>
      </w:r>
      <w:r>
        <w:rPr>
          <w:rFonts w:hint="default" w:ascii="Nimbus Roman No9 L" w:hAnsi="Nimbus Roman No9 L" w:eastAsia="仿宋" w:cs="Nimbus Roman No9 L"/>
          <w:color w:val="000000"/>
          <w:spacing w:val="0"/>
          <w:w w:val="100"/>
          <w:kern w:val="0"/>
          <w:sz w:val="32"/>
          <w:szCs w:val="32"/>
          <w:lang w:val="en-US" w:eastAsia="zh-CN"/>
        </w:rPr>
        <w:t>5</w:t>
      </w:r>
      <w:r>
        <w:rPr>
          <w:rFonts w:hint="eastAsia" w:ascii="仿宋" w:hAnsi="仿宋" w:eastAsia="仿宋" w:cs="仿宋"/>
          <w:color w:val="000000"/>
          <w:spacing w:val="0"/>
          <w:w w:val="100"/>
          <w:kern w:val="0"/>
          <w:sz w:val="32"/>
          <w:szCs w:val="32"/>
        </w:rPr>
        <w:t>场次。</w:t>
      </w:r>
    </w:p>
    <w:p>
      <w:pPr>
        <w:pStyle w:val="5"/>
        <w:bidi w:val="0"/>
        <w:jc w:val="both"/>
        <w:rPr>
          <w:rFonts w:hint="eastAsia"/>
          <w:spacing w:val="0"/>
          <w:w w:val="100"/>
          <w:kern w:val="0"/>
          <w:sz w:val="32"/>
          <w:szCs w:val="32"/>
        </w:rPr>
      </w:pPr>
      <w:bookmarkStart w:id="124" w:name="_Toc192156178_WPSOffice_Level3"/>
      <w:r>
        <w:rPr>
          <w:rFonts w:hint="default" w:ascii="Nimbus Roman No9 L" w:hAnsi="Nimbus Roman No9 L" w:cs="Nimbus Roman No9 L"/>
          <w:spacing w:val="0"/>
          <w:w w:val="100"/>
          <w:kern w:val="0"/>
          <w:sz w:val="32"/>
          <w:szCs w:val="32"/>
          <w:lang w:val="en-US" w:eastAsia="zh-CN"/>
        </w:rPr>
        <w:t>3</w:t>
      </w:r>
      <w:r>
        <w:rPr>
          <w:rFonts w:hint="eastAsia"/>
          <w:spacing w:val="0"/>
          <w:w w:val="100"/>
          <w:kern w:val="0"/>
          <w:sz w:val="32"/>
          <w:szCs w:val="32"/>
          <w:lang w:val="en-US" w:eastAsia="zh-CN"/>
        </w:rPr>
        <w:t>.</w:t>
      </w:r>
      <w:r>
        <w:rPr>
          <w:rFonts w:hint="eastAsia"/>
          <w:spacing w:val="0"/>
          <w:w w:val="100"/>
          <w:kern w:val="0"/>
          <w:sz w:val="32"/>
          <w:szCs w:val="32"/>
        </w:rPr>
        <w:t>项目申报材料要求</w:t>
      </w:r>
      <w:bookmarkEnd w:id="124"/>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1</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2</w:t>
      </w:r>
      <w:r>
        <w:rPr>
          <w:rFonts w:hint="eastAsia" w:ascii="仿宋" w:hAnsi="仿宋" w:eastAsia="仿宋" w:cs="仿宋"/>
          <w:spacing w:val="0"/>
          <w:w w:val="100"/>
          <w:kern w:val="0"/>
          <w:sz w:val="32"/>
          <w:szCs w:val="32"/>
          <w:lang w:eastAsia="zh-CN"/>
        </w:rPr>
        <w:t>）可证明申报项目满足申报条件的相关佐证材料；</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ascii="仿宋" w:hAnsi="仿宋" w:eastAsia="仿宋" w:cs="仿宋"/>
          <w:spacing w:val="0"/>
          <w:w w:val="100"/>
          <w:kern w:val="0"/>
          <w:sz w:val="32"/>
          <w:szCs w:val="32"/>
          <w:lang w:eastAsia="zh-CN"/>
        </w:rPr>
      </w:pPr>
      <w:r>
        <w:rPr>
          <w:rFonts w:hint="eastAsia" w:ascii="仿宋" w:hAnsi="仿宋" w:eastAsia="仿宋" w:cs="仿宋"/>
          <w:spacing w:val="0"/>
          <w:w w:val="100"/>
          <w:kern w:val="0"/>
          <w:sz w:val="32"/>
          <w:szCs w:val="32"/>
          <w:lang w:eastAsia="zh-CN"/>
        </w:rPr>
        <w:t>（</w:t>
      </w:r>
      <w:r>
        <w:rPr>
          <w:rFonts w:hint="default" w:ascii="Nimbus Roman No9 L" w:hAnsi="Nimbus Roman No9 L" w:eastAsia="仿宋" w:cs="Nimbus Roman No9 L"/>
          <w:spacing w:val="0"/>
          <w:w w:val="100"/>
          <w:kern w:val="0"/>
          <w:sz w:val="32"/>
          <w:szCs w:val="32"/>
          <w:lang w:val="en-US" w:eastAsia="zh-CN"/>
        </w:rPr>
        <w:t>3</w:t>
      </w:r>
      <w:r>
        <w:rPr>
          <w:rFonts w:hint="eastAsia" w:ascii="仿宋" w:hAnsi="仿宋" w:eastAsia="仿宋" w:cs="仿宋"/>
          <w:spacing w:val="0"/>
          <w:w w:val="100"/>
          <w:kern w:val="0"/>
          <w:sz w:val="32"/>
          <w:szCs w:val="32"/>
          <w:lang w:eastAsia="zh-CN"/>
        </w:rPr>
        <w:t>）</w:t>
      </w:r>
      <w:r>
        <w:rPr>
          <w:rFonts w:hint="eastAsia" w:ascii="仿宋" w:hAnsi="仿宋" w:eastAsia="仿宋" w:cs="仿宋"/>
          <w:spacing w:val="0"/>
          <w:w w:val="100"/>
          <w:kern w:val="0"/>
          <w:sz w:val="32"/>
          <w:szCs w:val="32"/>
        </w:rPr>
        <w:t>联合申报需提交经双方确认的合作协议</w:t>
      </w:r>
      <w:r>
        <w:rPr>
          <w:rFonts w:hint="eastAsia" w:ascii="仿宋" w:hAnsi="仿宋" w:eastAsia="仿宋" w:cs="仿宋"/>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600" w:lineRule="atLeast"/>
        <w:ind w:firstLine="640" w:firstLineChars="200"/>
        <w:jc w:val="both"/>
        <w:textAlignment w:val="auto"/>
        <w:rPr>
          <w:rFonts w:hint="eastAsia"/>
          <w:spacing w:val="0"/>
          <w:w w:val="100"/>
          <w:kern w:val="0"/>
          <w:sz w:val="32"/>
          <w:szCs w:val="32"/>
          <w:lang w:val="en-US" w:eastAsia="zh-CN"/>
        </w:rPr>
      </w:pPr>
      <w:r>
        <w:rPr>
          <w:rFonts w:hint="eastAsia" w:ascii="仿宋" w:hAnsi="仿宋" w:eastAsia="仿宋" w:cs="仿宋"/>
          <w:spacing w:val="0"/>
          <w:w w:val="100"/>
          <w:kern w:val="0"/>
          <w:sz w:val="32"/>
          <w:szCs w:val="32"/>
        </w:rPr>
        <w:t>（</w:t>
      </w:r>
      <w:r>
        <w:rPr>
          <w:rFonts w:hint="default" w:ascii="Nimbus Roman No9 L" w:hAnsi="Nimbus Roman No9 L" w:eastAsia="仿宋" w:cs="Nimbus Roman No9 L"/>
          <w:spacing w:val="0"/>
          <w:w w:val="100"/>
          <w:kern w:val="0"/>
          <w:sz w:val="32"/>
          <w:szCs w:val="32"/>
        </w:rPr>
        <w:t>4</w:t>
      </w:r>
      <w:r>
        <w:rPr>
          <w:rFonts w:hint="eastAsia" w:ascii="仿宋" w:hAnsi="仿宋" w:eastAsia="仿宋" w:cs="仿宋"/>
          <w:spacing w:val="0"/>
          <w:w w:val="100"/>
          <w:kern w:val="0"/>
          <w:sz w:val="32"/>
          <w:szCs w:val="32"/>
        </w:rPr>
        <w:t>）申报的考核指标作为项目评审中的重要参考依据，应实际、合理，在项目执行周期结束后须达到所设定的考核指标，并能提供有资质机构出具的相关证明材料。</w:t>
      </w:r>
    </w:p>
    <w:p>
      <w:pPr>
        <w:pStyle w:val="5"/>
        <w:bidi w:val="0"/>
        <w:jc w:val="both"/>
        <w:rPr>
          <w:rFonts w:hint="eastAsia"/>
          <w:spacing w:val="0"/>
          <w:w w:val="100"/>
          <w:kern w:val="0"/>
          <w:sz w:val="32"/>
          <w:szCs w:val="32"/>
          <w:lang w:val="en-US" w:eastAsia="zh-CN"/>
        </w:rPr>
      </w:pPr>
      <w:bookmarkStart w:id="125" w:name="_Toc598234128_WPSOffice_Level3"/>
      <w:r>
        <w:rPr>
          <w:rFonts w:hint="default" w:ascii="Nimbus Roman No9 L" w:hAnsi="Nimbus Roman No9 L" w:cs="Nimbus Roman No9 L"/>
          <w:spacing w:val="0"/>
          <w:w w:val="100"/>
          <w:kern w:val="0"/>
          <w:sz w:val="32"/>
          <w:szCs w:val="32"/>
          <w:lang w:val="en-US" w:eastAsia="zh-CN"/>
        </w:rPr>
        <w:t>4</w:t>
      </w:r>
      <w:r>
        <w:rPr>
          <w:rFonts w:hint="eastAsia"/>
          <w:spacing w:val="0"/>
          <w:w w:val="100"/>
          <w:kern w:val="0"/>
          <w:sz w:val="32"/>
          <w:szCs w:val="32"/>
          <w:lang w:val="en-US" w:eastAsia="zh-CN"/>
        </w:rPr>
        <w:t>.受理科室及电话</w:t>
      </w:r>
      <w:bookmarkEnd w:id="125"/>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人才与基础研究科</w:t>
      </w:r>
    </w:p>
    <w:p>
      <w:pPr>
        <w:keepNext w:val="0"/>
        <w:keepLines w:val="0"/>
        <w:pageBreakBefore w:val="0"/>
        <w:widowControl w:val="0"/>
        <w:kinsoku/>
        <w:wordWrap/>
        <w:overflowPunct/>
        <w:topLinePunct w:val="0"/>
        <w:autoSpaceDE/>
        <w:autoSpaceDN/>
        <w:bidi w:val="0"/>
        <w:adjustRightInd/>
        <w:snapToGrid w:val="0"/>
        <w:spacing w:after="0" w:line="600" w:lineRule="atLeast"/>
        <w:ind w:left="110" w:leftChars="50" w:firstLine="480" w:firstLineChars="150"/>
        <w:jc w:val="both"/>
        <w:textAlignment w:val="auto"/>
        <w:rPr>
          <w:rFonts w:hint="eastAsia" w:ascii="仿宋" w:hAnsi="仿宋" w:eastAsia="仿宋" w:cs="仿宋"/>
          <w:color w:val="auto"/>
          <w:spacing w:val="0"/>
          <w:w w:val="100"/>
          <w:kern w:val="0"/>
          <w:sz w:val="32"/>
          <w:szCs w:val="32"/>
          <w:lang w:val="en-US" w:eastAsia="zh-CN"/>
        </w:rPr>
      </w:pPr>
      <w:r>
        <w:rPr>
          <w:rFonts w:hint="eastAsia" w:ascii="仿宋" w:hAnsi="仿宋" w:eastAsia="仿宋" w:cs="仿宋"/>
          <w:color w:val="auto"/>
          <w:spacing w:val="0"/>
          <w:w w:val="100"/>
          <w:kern w:val="0"/>
          <w:sz w:val="32"/>
          <w:szCs w:val="32"/>
          <w:lang w:val="en-US" w:eastAsia="zh-CN"/>
        </w:rPr>
        <w:t xml:space="preserve">郭彩芳、张晶     </w:t>
      </w:r>
      <w:r>
        <w:rPr>
          <w:rFonts w:hint="default" w:ascii="Nimbus Roman No9 L" w:hAnsi="Nimbus Roman No9 L" w:eastAsia="仿宋" w:cs="Nimbus Roman No9 L"/>
          <w:color w:val="auto"/>
          <w:spacing w:val="0"/>
          <w:w w:val="100"/>
          <w:kern w:val="0"/>
          <w:sz w:val="32"/>
          <w:szCs w:val="32"/>
          <w:lang w:val="en-US" w:eastAsia="zh-CN"/>
        </w:rPr>
        <w:t>5022413</w:t>
      </w:r>
    </w:p>
    <w:p>
      <w:pPr>
        <w:keepNext w:val="0"/>
        <w:keepLines w:val="0"/>
        <w:pageBreakBefore w:val="0"/>
        <w:kinsoku/>
        <w:wordWrap/>
        <w:overflowPunct/>
        <w:topLinePunct w:val="0"/>
        <w:autoSpaceDE/>
        <w:autoSpaceDN/>
        <w:bidi w:val="0"/>
        <w:snapToGrid w:val="0"/>
        <w:spacing w:after="0" w:line="600" w:lineRule="atLeast"/>
        <w:jc w:val="both"/>
        <w:textAlignment w:val="auto"/>
        <w:rPr>
          <w:rFonts w:hint="eastAsia" w:ascii="仿宋" w:hAnsi="仿宋" w:eastAsia="仿宋" w:cs="仿宋"/>
          <w:b w:val="0"/>
          <w:bCs w:val="0"/>
          <w:spacing w:val="0"/>
          <w:w w:val="100"/>
          <w:kern w:val="0"/>
          <w:sz w:val="32"/>
          <w:szCs w:val="32"/>
          <w:lang w:val="en-US" w:eastAsia="zh-CN" w:bidi="ar-SA"/>
        </w:rPr>
      </w:pPr>
    </w:p>
    <w:sect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37825"/>
    <w:rsid w:val="0BD9581C"/>
    <w:rsid w:val="1FB57298"/>
    <w:rsid w:val="2F9FD0E5"/>
    <w:rsid w:val="2FFF78D8"/>
    <w:rsid w:val="33DBD66A"/>
    <w:rsid w:val="355D3C54"/>
    <w:rsid w:val="37E2FA5C"/>
    <w:rsid w:val="3DFEB6FD"/>
    <w:rsid w:val="3FEF4854"/>
    <w:rsid w:val="3FFE551E"/>
    <w:rsid w:val="4EFF6D50"/>
    <w:rsid w:val="53BFE4FA"/>
    <w:rsid w:val="58D6F26E"/>
    <w:rsid w:val="59A50AB8"/>
    <w:rsid w:val="5BDB35B8"/>
    <w:rsid w:val="5DFA8B5D"/>
    <w:rsid w:val="5E7780A3"/>
    <w:rsid w:val="5FDC7392"/>
    <w:rsid w:val="5FDFFF95"/>
    <w:rsid w:val="5FE3E824"/>
    <w:rsid w:val="5FFD1802"/>
    <w:rsid w:val="666F1913"/>
    <w:rsid w:val="67E371C9"/>
    <w:rsid w:val="6D772A5F"/>
    <w:rsid w:val="6DFF3C00"/>
    <w:rsid w:val="6F4A56BD"/>
    <w:rsid w:val="6FF76114"/>
    <w:rsid w:val="739E4BD5"/>
    <w:rsid w:val="750AB6E2"/>
    <w:rsid w:val="757E1636"/>
    <w:rsid w:val="76337825"/>
    <w:rsid w:val="76FE40E0"/>
    <w:rsid w:val="777C8F82"/>
    <w:rsid w:val="77CA81D3"/>
    <w:rsid w:val="77FF04FC"/>
    <w:rsid w:val="7AD7314C"/>
    <w:rsid w:val="7B6DED3B"/>
    <w:rsid w:val="7BCF7F78"/>
    <w:rsid w:val="7BE3CE63"/>
    <w:rsid w:val="7BFDB107"/>
    <w:rsid w:val="7BFF4B8A"/>
    <w:rsid w:val="7DBF5FD2"/>
    <w:rsid w:val="7DF63248"/>
    <w:rsid w:val="7EF7A594"/>
    <w:rsid w:val="7F0FCDF7"/>
    <w:rsid w:val="7F4BCCA1"/>
    <w:rsid w:val="7F6775A6"/>
    <w:rsid w:val="7FD70F3B"/>
    <w:rsid w:val="7FDF38AC"/>
    <w:rsid w:val="7FDF79DC"/>
    <w:rsid w:val="7FDFC678"/>
    <w:rsid w:val="7FDFD76E"/>
    <w:rsid w:val="7FF3F515"/>
    <w:rsid w:val="7FF7B34B"/>
    <w:rsid w:val="7FFF35B0"/>
    <w:rsid w:val="8BF186E9"/>
    <w:rsid w:val="8D5F3BCC"/>
    <w:rsid w:val="9D5D4867"/>
    <w:rsid w:val="9DDF9D9A"/>
    <w:rsid w:val="9F7F6B84"/>
    <w:rsid w:val="A76F7ADA"/>
    <w:rsid w:val="A7852F75"/>
    <w:rsid w:val="ABFC8E62"/>
    <w:rsid w:val="ACDF83F1"/>
    <w:rsid w:val="AE6F4802"/>
    <w:rsid w:val="B5F71FA7"/>
    <w:rsid w:val="B6CE83E1"/>
    <w:rsid w:val="B763F5CC"/>
    <w:rsid w:val="BA4F0A0D"/>
    <w:rsid w:val="BE2BA483"/>
    <w:rsid w:val="BF7348BB"/>
    <w:rsid w:val="BFEF5CB7"/>
    <w:rsid w:val="C3B9CE14"/>
    <w:rsid w:val="CDDF8FA3"/>
    <w:rsid w:val="CDFE01C6"/>
    <w:rsid w:val="CFF710AA"/>
    <w:rsid w:val="DB854133"/>
    <w:rsid w:val="DB9F3630"/>
    <w:rsid w:val="DCE773E7"/>
    <w:rsid w:val="DDB79B11"/>
    <w:rsid w:val="DEDF97FE"/>
    <w:rsid w:val="DFEA50B8"/>
    <w:rsid w:val="E0BBC645"/>
    <w:rsid w:val="E5FF608B"/>
    <w:rsid w:val="E7EF72F8"/>
    <w:rsid w:val="E7FA96D7"/>
    <w:rsid w:val="EB6CBB1B"/>
    <w:rsid w:val="EBDEEC10"/>
    <w:rsid w:val="EBFFC3FE"/>
    <w:rsid w:val="ECCAE2C3"/>
    <w:rsid w:val="EF7F234E"/>
    <w:rsid w:val="EFDD208A"/>
    <w:rsid w:val="EFFF7F84"/>
    <w:rsid w:val="F1FDA16C"/>
    <w:rsid w:val="F1FF7445"/>
    <w:rsid w:val="F395F4C3"/>
    <w:rsid w:val="F3DF1F41"/>
    <w:rsid w:val="F5DF16BB"/>
    <w:rsid w:val="F5DF515D"/>
    <w:rsid w:val="F7494E17"/>
    <w:rsid w:val="F7D90034"/>
    <w:rsid w:val="F7FF420F"/>
    <w:rsid w:val="F8EF56AF"/>
    <w:rsid w:val="FBFE3A05"/>
    <w:rsid w:val="FCF6A86B"/>
    <w:rsid w:val="FD2F7947"/>
    <w:rsid w:val="FDDF66F2"/>
    <w:rsid w:val="FDFBCAD7"/>
    <w:rsid w:val="FE6E084D"/>
    <w:rsid w:val="FE7FA8E6"/>
    <w:rsid w:val="FEA76BAB"/>
    <w:rsid w:val="FEF33E97"/>
    <w:rsid w:val="FEFBD614"/>
    <w:rsid w:val="FF7F1C97"/>
    <w:rsid w:val="FF8FB002"/>
    <w:rsid w:val="FFB27410"/>
    <w:rsid w:val="FFCB72E0"/>
    <w:rsid w:val="FFCFB90B"/>
    <w:rsid w:val="FFDB0827"/>
    <w:rsid w:val="FFEF387F"/>
    <w:rsid w:val="FFFC66FB"/>
    <w:rsid w:val="FFFF652D"/>
    <w:rsid w:val="FFFF6B55"/>
    <w:rsid w:val="FFFFAD5B"/>
    <w:rsid w:val="FFFFE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3">
    <w:name w:val="heading 1"/>
    <w:basedOn w:val="1"/>
    <w:next w:val="1"/>
    <w:qFormat/>
    <w:uiPriority w:val="0"/>
    <w:pPr>
      <w:keepNext/>
      <w:keepLines/>
      <w:spacing w:before="200" w:beforeLines="0" w:beforeAutospacing="0" w:after="200" w:afterLines="0" w:afterAutospacing="0" w:line="240" w:lineRule="atLeast"/>
      <w:ind w:leftChars="300"/>
      <w:outlineLvl w:val="0"/>
    </w:pPr>
    <w:rPr>
      <w:rFonts w:eastAsia="黑体"/>
      <w:kern w:val="44"/>
      <w:sz w:val="32"/>
    </w:rPr>
  </w:style>
  <w:style w:type="paragraph" w:styleId="4">
    <w:name w:val="heading 2"/>
    <w:basedOn w:val="1"/>
    <w:next w:val="1"/>
    <w:unhideWhenUsed/>
    <w:qFormat/>
    <w:uiPriority w:val="9"/>
    <w:pPr>
      <w:spacing w:before="200" w:after="200" w:line="240" w:lineRule="atLeast"/>
      <w:ind w:left="0" w:leftChars="200"/>
      <w:outlineLvl w:val="1"/>
    </w:pPr>
    <w:rPr>
      <w:rFonts w:ascii="仿宋" w:hAnsi="仿宋" w:eastAsia="楷体" w:cs="仿宋"/>
      <w:b/>
      <w:bCs/>
      <w:sz w:val="32"/>
      <w:szCs w:val="32"/>
      <w:lang w:val="zh-CN" w:bidi="zh-CN"/>
    </w:rPr>
  </w:style>
  <w:style w:type="paragraph" w:styleId="5">
    <w:name w:val="heading 3"/>
    <w:basedOn w:val="1"/>
    <w:next w:val="1"/>
    <w:unhideWhenUsed/>
    <w:qFormat/>
    <w:uiPriority w:val="0"/>
    <w:pPr>
      <w:keepNext/>
      <w:keepLines/>
      <w:spacing w:before="200" w:beforeLines="0" w:beforeAutospacing="0" w:after="120" w:afterLines="0" w:afterAutospacing="0" w:line="240" w:lineRule="atLeast"/>
      <w:ind w:leftChars="300"/>
      <w:outlineLvl w:val="2"/>
    </w:pPr>
    <w:rPr>
      <w:rFonts w:eastAsia="仿宋"/>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kern w:val="0"/>
      <w:sz w:val="24"/>
    </w:rPr>
  </w:style>
  <w:style w:type="character" w:styleId="11">
    <w:name w:val="Strong"/>
    <w:qFormat/>
    <w:uiPriority w:val="99"/>
    <w:rPr>
      <w:rFonts w:cs="Times New Roman"/>
      <w:b/>
      <w:bCs/>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69e7d9-5b04-4cb2-b9d7-fd1ba8141fe3}"/>
        <w:style w:val=""/>
        <w:category>
          <w:name w:val="常规"/>
          <w:gallery w:val="placeholder"/>
        </w:category>
        <w:types>
          <w:type w:val="bbPlcHdr"/>
        </w:types>
        <w:behaviors>
          <w:behavior w:val="content"/>
        </w:behaviors>
        <w:description w:val=""/>
        <w:guid w:val="{3d69e7d9-5b04-4cb2-b9d7-fd1ba8141fe3}"/>
      </w:docPartPr>
      <w:docPartBody>
        <w:p>
          <w:r>
            <w:rPr>
              <w:color w:val="808080"/>
            </w:rPr>
            <w:t>单击此处输入文字。</w:t>
          </w:r>
        </w:p>
      </w:docPartBody>
    </w:docPart>
    <w:docPart>
      <w:docPartPr>
        <w:name w:val="{a85e34a2-7abd-4287-9acc-0488b1018b0a}"/>
        <w:style w:val=""/>
        <w:category>
          <w:name w:val="常规"/>
          <w:gallery w:val="placeholder"/>
        </w:category>
        <w:types>
          <w:type w:val="bbPlcHdr"/>
        </w:types>
        <w:behaviors>
          <w:behavior w:val="content"/>
        </w:behaviors>
        <w:description w:val=""/>
        <w:guid w:val="{a85e34a2-7abd-4287-9acc-0488b1018b0a}"/>
      </w:docPartPr>
      <w:docPartBody>
        <w:p>
          <w:r>
            <w:rPr>
              <w:color w:val="808080"/>
            </w:rPr>
            <w:t>单击此处输入文字。</w:t>
          </w:r>
        </w:p>
      </w:docPartBody>
    </w:docPart>
    <w:docPart>
      <w:docPartPr>
        <w:name w:val="{c8922fa8-955e-4c8d-a4a3-08d49ace1ff5}"/>
        <w:style w:val=""/>
        <w:category>
          <w:name w:val="常规"/>
          <w:gallery w:val="placeholder"/>
        </w:category>
        <w:types>
          <w:type w:val="bbPlcHdr"/>
        </w:types>
        <w:behaviors>
          <w:behavior w:val="content"/>
        </w:behaviors>
        <w:description w:val=""/>
        <w:guid w:val="{c8922fa8-955e-4c8d-a4a3-08d49ace1ff5}"/>
      </w:docPartPr>
      <w:docPartBody>
        <w:p>
          <w:r>
            <w:rPr>
              <w:color w:val="808080"/>
            </w:rPr>
            <w:t>单击此处输入文字。</w:t>
          </w:r>
        </w:p>
      </w:docPartBody>
    </w:docPart>
    <w:docPart>
      <w:docPartPr>
        <w:name w:val="{3a04da28-0953-46dd-a950-fd6da6f1e525}"/>
        <w:style w:val=""/>
        <w:category>
          <w:name w:val="常规"/>
          <w:gallery w:val="placeholder"/>
        </w:category>
        <w:types>
          <w:type w:val="bbPlcHdr"/>
        </w:types>
        <w:behaviors>
          <w:behavior w:val="content"/>
        </w:behaviors>
        <w:description w:val=""/>
        <w:guid w:val="{3a04da28-0953-46dd-a950-fd6da6f1e525}"/>
      </w:docPartPr>
      <w:docPartBody>
        <w:p>
          <w:r>
            <w:rPr>
              <w:color w:val="808080"/>
            </w:rPr>
            <w:t>单击此处输入文字。</w:t>
          </w:r>
        </w:p>
      </w:docPartBody>
    </w:docPart>
    <w:docPart>
      <w:docPartPr>
        <w:name w:val="{cfa3e89f-a81a-434e-96cb-3f428f9edd8d}"/>
        <w:style w:val=""/>
        <w:category>
          <w:name w:val="常规"/>
          <w:gallery w:val="placeholder"/>
        </w:category>
        <w:types>
          <w:type w:val="bbPlcHdr"/>
        </w:types>
        <w:behaviors>
          <w:behavior w:val="content"/>
        </w:behaviors>
        <w:description w:val=""/>
        <w:guid w:val="{cfa3e89f-a81a-434e-96cb-3f428f9edd8d}"/>
      </w:docPartPr>
      <w:docPartBody>
        <w:p>
          <w:r>
            <w:rPr>
              <w:color w:val="808080"/>
            </w:rPr>
            <w:t>单击此处输入文字。</w:t>
          </w:r>
        </w:p>
      </w:docPartBody>
    </w:docPart>
    <w:docPart>
      <w:docPartPr>
        <w:name w:val="{7848272b-6703-498e-8582-1dcb400fb402}"/>
        <w:style w:val=""/>
        <w:category>
          <w:name w:val="常规"/>
          <w:gallery w:val="placeholder"/>
        </w:category>
        <w:types>
          <w:type w:val="bbPlcHdr"/>
        </w:types>
        <w:behaviors>
          <w:behavior w:val="content"/>
        </w:behaviors>
        <w:description w:val=""/>
        <w:guid w:val="{7848272b-6703-498e-8582-1dcb400fb402}"/>
      </w:docPartPr>
      <w:docPartBody>
        <w:p>
          <w:r>
            <w:rPr>
              <w:color w:val="808080"/>
            </w:rPr>
            <w:t>单击此处输入文字。</w:t>
          </w:r>
        </w:p>
      </w:docPartBody>
    </w:docPart>
    <w:docPart>
      <w:docPartPr>
        <w:name w:val="{c190e015-7a2c-49b0-9e9b-94680f99eaa1}"/>
        <w:style w:val=""/>
        <w:category>
          <w:name w:val="常规"/>
          <w:gallery w:val="placeholder"/>
        </w:category>
        <w:types>
          <w:type w:val="bbPlcHdr"/>
        </w:types>
        <w:behaviors>
          <w:behavior w:val="content"/>
        </w:behaviors>
        <w:description w:val=""/>
        <w:guid w:val="{c190e015-7a2c-49b0-9e9b-94680f99eaa1}"/>
      </w:docPartPr>
      <w:docPartBody>
        <w:p>
          <w:r>
            <w:rPr>
              <w:color w:val="808080"/>
            </w:rPr>
            <w:t>单击此处输入文字。</w:t>
          </w:r>
        </w:p>
      </w:docPartBody>
    </w:docPart>
    <w:docPart>
      <w:docPartPr>
        <w:name w:val="{97f926e7-95e9-4482-b7fc-fdd6bf4ab08a}"/>
        <w:style w:val=""/>
        <w:category>
          <w:name w:val="常规"/>
          <w:gallery w:val="placeholder"/>
        </w:category>
        <w:types>
          <w:type w:val="bbPlcHdr"/>
        </w:types>
        <w:behaviors>
          <w:behavior w:val="content"/>
        </w:behaviors>
        <w:description w:val=""/>
        <w:guid w:val="{97f926e7-95e9-4482-b7fc-fdd6bf4ab08a}"/>
      </w:docPartPr>
      <w:docPartBody>
        <w:p>
          <w:r>
            <w:rPr>
              <w:color w:val="808080"/>
            </w:rPr>
            <w:t>单击此处输入文字。</w:t>
          </w:r>
        </w:p>
      </w:docPartBody>
    </w:docPart>
    <w:docPart>
      <w:docPartPr>
        <w:name w:val="{629167b0-87b2-429c-aac4-6c1c1e14800e}"/>
        <w:style w:val=""/>
        <w:category>
          <w:name w:val="常规"/>
          <w:gallery w:val="placeholder"/>
        </w:category>
        <w:types>
          <w:type w:val="bbPlcHdr"/>
        </w:types>
        <w:behaviors>
          <w:behavior w:val="content"/>
        </w:behaviors>
        <w:description w:val=""/>
        <w:guid w:val="{629167b0-87b2-429c-aac4-6c1c1e14800e}"/>
      </w:docPartPr>
      <w:docPartBody>
        <w:p>
          <w:r>
            <w:rPr>
              <w:color w:val="808080"/>
            </w:rPr>
            <w:t>单击此处输入文字。</w:t>
          </w:r>
        </w:p>
      </w:docPartBody>
    </w:docPart>
    <w:docPart>
      <w:docPartPr>
        <w:name w:val="{6bd20ea6-f5c6-4b33-86d1-91ebe0893bf2}"/>
        <w:style w:val=""/>
        <w:category>
          <w:name w:val="常规"/>
          <w:gallery w:val="placeholder"/>
        </w:category>
        <w:types>
          <w:type w:val="bbPlcHdr"/>
        </w:types>
        <w:behaviors>
          <w:behavior w:val="content"/>
        </w:behaviors>
        <w:description w:val=""/>
        <w:guid w:val="{6bd20ea6-f5c6-4b33-86d1-91ebe0893bf2}"/>
      </w:docPartPr>
      <w:docPartBody>
        <w:p>
          <w:r>
            <w:rPr>
              <w:color w:val="808080"/>
            </w:rPr>
            <w:t>单击此处输入文字。</w:t>
          </w:r>
        </w:p>
      </w:docPartBody>
    </w:docPart>
    <w:docPart>
      <w:docPartPr>
        <w:name w:val="{cde6dc63-707d-4833-b4da-78fd3db61a27}"/>
        <w:style w:val=""/>
        <w:category>
          <w:name w:val="常规"/>
          <w:gallery w:val="placeholder"/>
        </w:category>
        <w:types>
          <w:type w:val="bbPlcHdr"/>
        </w:types>
        <w:behaviors>
          <w:behavior w:val="content"/>
        </w:behaviors>
        <w:description w:val=""/>
        <w:guid w:val="{cde6dc63-707d-4833-b4da-78fd3db61a27}"/>
      </w:docPartPr>
      <w:docPartBody>
        <w:p>
          <w:r>
            <w:rPr>
              <w:color w:val="808080"/>
            </w:rPr>
            <w:t>单击此处输入文字。</w:t>
          </w:r>
        </w:p>
      </w:docPartBody>
    </w:docPart>
    <w:docPart>
      <w:docPartPr>
        <w:name w:val="{c8201c59-c456-43da-9093-8cd23eb7e825}"/>
        <w:style w:val=""/>
        <w:category>
          <w:name w:val="常规"/>
          <w:gallery w:val="placeholder"/>
        </w:category>
        <w:types>
          <w:type w:val="bbPlcHdr"/>
        </w:types>
        <w:behaviors>
          <w:behavior w:val="content"/>
        </w:behaviors>
        <w:description w:val=""/>
        <w:guid w:val="{c8201c59-c456-43da-9093-8cd23eb7e825}"/>
      </w:docPartPr>
      <w:docPartBody>
        <w:p>
          <w:r>
            <w:rPr>
              <w:color w:val="808080"/>
            </w:rPr>
            <w:t>单击此处输入文字。</w:t>
          </w:r>
        </w:p>
      </w:docPartBody>
    </w:docPart>
    <w:docPart>
      <w:docPartPr>
        <w:name w:val="{610e6c67-85c7-4b2c-8087-d51cc39495ee}"/>
        <w:style w:val=""/>
        <w:category>
          <w:name w:val="常规"/>
          <w:gallery w:val="placeholder"/>
        </w:category>
        <w:types>
          <w:type w:val="bbPlcHdr"/>
        </w:types>
        <w:behaviors>
          <w:behavior w:val="content"/>
        </w:behaviors>
        <w:description w:val=""/>
        <w:guid w:val="{610e6c67-85c7-4b2c-8087-d51cc39495ee}"/>
      </w:docPartPr>
      <w:docPartBody>
        <w:p>
          <w:r>
            <w:rPr>
              <w:color w:val="808080"/>
            </w:rPr>
            <w:t>单击此处输入文字。</w:t>
          </w:r>
        </w:p>
      </w:docPartBody>
    </w:docPart>
    <w:docPart>
      <w:docPartPr>
        <w:name w:val="{00b33ebc-60d6-4a70-9877-0933cd1ed2c2}"/>
        <w:style w:val=""/>
        <w:category>
          <w:name w:val="常规"/>
          <w:gallery w:val="placeholder"/>
        </w:category>
        <w:types>
          <w:type w:val="bbPlcHdr"/>
        </w:types>
        <w:behaviors>
          <w:behavior w:val="content"/>
        </w:behaviors>
        <w:description w:val=""/>
        <w:guid w:val="{00b33ebc-60d6-4a70-9877-0933cd1ed2c2}"/>
      </w:docPartPr>
      <w:docPartBody>
        <w:p>
          <w:r>
            <w:rPr>
              <w:color w:val="808080"/>
            </w:rPr>
            <w:t>单击此处输入文字。</w:t>
          </w:r>
        </w:p>
      </w:docPartBody>
    </w:docPart>
    <w:docPart>
      <w:docPartPr>
        <w:name w:val="{22fc5299-19d0-4965-8cd7-4f615fc542bb}"/>
        <w:style w:val=""/>
        <w:category>
          <w:name w:val="常规"/>
          <w:gallery w:val="placeholder"/>
        </w:category>
        <w:types>
          <w:type w:val="bbPlcHdr"/>
        </w:types>
        <w:behaviors>
          <w:behavior w:val="content"/>
        </w:behaviors>
        <w:description w:val=""/>
        <w:guid w:val="{22fc5299-19d0-4965-8cd7-4f615fc542bb}"/>
      </w:docPartPr>
      <w:docPartBody>
        <w:p>
          <w:r>
            <w:rPr>
              <w:color w:val="808080"/>
            </w:rPr>
            <w:t>单击此处输入文字。</w:t>
          </w:r>
        </w:p>
      </w:docPartBody>
    </w:docPart>
    <w:docPart>
      <w:docPartPr>
        <w:name w:val="{43195468-0e68-412e-a466-d5901ba01372}"/>
        <w:style w:val=""/>
        <w:category>
          <w:name w:val="常规"/>
          <w:gallery w:val="placeholder"/>
        </w:category>
        <w:types>
          <w:type w:val="bbPlcHdr"/>
        </w:types>
        <w:behaviors>
          <w:behavior w:val="content"/>
        </w:behaviors>
        <w:description w:val=""/>
        <w:guid w:val="{43195468-0e68-412e-a466-d5901ba01372}"/>
      </w:docPartPr>
      <w:docPartBody>
        <w:p>
          <w:r>
            <w:rPr>
              <w:color w:val="808080"/>
            </w:rPr>
            <w:t>单击此处输入文字。</w:t>
          </w:r>
        </w:p>
      </w:docPartBody>
    </w:docPart>
    <w:docPart>
      <w:docPartPr>
        <w:name w:val="{f89fd5e7-f2d5-4d2b-ac21-7add2d2b4acc}"/>
        <w:style w:val=""/>
        <w:category>
          <w:name w:val="常规"/>
          <w:gallery w:val="placeholder"/>
        </w:category>
        <w:types>
          <w:type w:val="bbPlcHdr"/>
        </w:types>
        <w:behaviors>
          <w:behavior w:val="content"/>
        </w:behaviors>
        <w:description w:val=""/>
        <w:guid w:val="{f89fd5e7-f2d5-4d2b-ac21-7add2d2b4acc}"/>
      </w:docPartPr>
      <w:docPartBody>
        <w:p>
          <w:r>
            <w:rPr>
              <w:color w:val="808080"/>
            </w:rPr>
            <w:t>单击此处输入文字。</w:t>
          </w:r>
        </w:p>
      </w:docPartBody>
    </w:docPart>
    <w:docPart>
      <w:docPartPr>
        <w:name w:val="{0880a366-b432-4221-bda5-a09f3ff516b7}"/>
        <w:style w:val=""/>
        <w:category>
          <w:name w:val="常规"/>
          <w:gallery w:val="placeholder"/>
        </w:category>
        <w:types>
          <w:type w:val="bbPlcHdr"/>
        </w:types>
        <w:behaviors>
          <w:behavior w:val="content"/>
        </w:behaviors>
        <w:description w:val=""/>
        <w:guid w:val="{0880a366-b432-4221-bda5-a09f3ff516b7}"/>
      </w:docPartPr>
      <w:docPartBody>
        <w:p>
          <w:r>
            <w:rPr>
              <w:color w:val="808080"/>
            </w:rPr>
            <w:t>单击此处输入文字。</w:t>
          </w:r>
        </w:p>
      </w:docPartBody>
    </w:docPart>
    <w:docPart>
      <w:docPartPr>
        <w:name w:val="{e3f0792e-bc0e-4796-8f91-867c857e4ebf}"/>
        <w:style w:val=""/>
        <w:category>
          <w:name w:val="常规"/>
          <w:gallery w:val="placeholder"/>
        </w:category>
        <w:types>
          <w:type w:val="bbPlcHdr"/>
        </w:types>
        <w:behaviors>
          <w:behavior w:val="content"/>
        </w:behaviors>
        <w:description w:val=""/>
        <w:guid w:val="{e3f0792e-bc0e-4796-8f91-867c857e4ebf}"/>
      </w:docPartPr>
      <w:docPartBody>
        <w:p>
          <w:r>
            <w:rPr>
              <w:color w:val="808080"/>
            </w:rPr>
            <w:t>单击此处输入文字。</w:t>
          </w:r>
        </w:p>
      </w:docPartBody>
    </w:docPart>
    <w:docPart>
      <w:docPartPr>
        <w:name w:val="{b57795cc-3cf4-499e-af22-1f1e878c3a8d}"/>
        <w:style w:val=""/>
        <w:category>
          <w:name w:val="常规"/>
          <w:gallery w:val="placeholder"/>
        </w:category>
        <w:types>
          <w:type w:val="bbPlcHdr"/>
        </w:types>
        <w:behaviors>
          <w:behavior w:val="content"/>
        </w:behaviors>
        <w:description w:val=""/>
        <w:guid w:val="{b57795cc-3cf4-499e-af22-1f1e878c3a8d}"/>
      </w:docPartPr>
      <w:docPartBody>
        <w:p>
          <w:r>
            <w:rPr>
              <w:color w:val="808080"/>
            </w:rPr>
            <w:t>单击此处输入文字。</w:t>
          </w:r>
        </w:p>
      </w:docPartBody>
    </w:docPart>
    <w:docPart>
      <w:docPartPr>
        <w:name w:val="{8f9d4c74-a05f-4bfe-86ff-103d34bf3f5f}"/>
        <w:style w:val=""/>
        <w:category>
          <w:name w:val="常规"/>
          <w:gallery w:val="placeholder"/>
        </w:category>
        <w:types>
          <w:type w:val="bbPlcHdr"/>
        </w:types>
        <w:behaviors>
          <w:behavior w:val="content"/>
        </w:behaviors>
        <w:description w:val=""/>
        <w:guid w:val="{8f9d4c74-a05f-4bfe-86ff-103d34bf3f5f}"/>
      </w:docPartPr>
      <w:docPartBody>
        <w:p>
          <w:r>
            <w:rPr>
              <w:color w:val="808080"/>
            </w:rPr>
            <w:t>单击此处输入文字。</w:t>
          </w:r>
        </w:p>
      </w:docPartBody>
    </w:docPart>
    <w:docPart>
      <w:docPartPr>
        <w:name w:val="{3a46f934-8e22-429b-885e-25f7070c9b1e}"/>
        <w:style w:val=""/>
        <w:category>
          <w:name w:val="常规"/>
          <w:gallery w:val="placeholder"/>
        </w:category>
        <w:types>
          <w:type w:val="bbPlcHdr"/>
        </w:types>
        <w:behaviors>
          <w:behavior w:val="content"/>
        </w:behaviors>
        <w:description w:val=""/>
        <w:guid w:val="{3a46f934-8e22-429b-885e-25f7070c9b1e}"/>
      </w:docPartPr>
      <w:docPartBody>
        <w:p>
          <w:r>
            <w:rPr>
              <w:color w:val="808080"/>
            </w:rPr>
            <w:t>单击此处输入文字。</w:t>
          </w:r>
        </w:p>
      </w:docPartBody>
    </w:docPart>
    <w:docPart>
      <w:docPartPr>
        <w:name w:val="{5b534ff0-345b-4b4d-98d2-f53c00cf7e7e}"/>
        <w:style w:val=""/>
        <w:category>
          <w:name w:val="常规"/>
          <w:gallery w:val="placeholder"/>
        </w:category>
        <w:types>
          <w:type w:val="bbPlcHdr"/>
        </w:types>
        <w:behaviors>
          <w:behavior w:val="content"/>
        </w:behaviors>
        <w:description w:val=""/>
        <w:guid w:val="{5b534ff0-345b-4b4d-98d2-f53c00cf7e7e}"/>
      </w:docPartPr>
      <w:docPartBody>
        <w:p>
          <w:r>
            <w:rPr>
              <w:color w:val="808080"/>
            </w:rPr>
            <w:t>单击此处输入文字。</w:t>
          </w:r>
        </w:p>
      </w:docPartBody>
    </w:docPart>
    <w:docPart>
      <w:docPartPr>
        <w:name w:val="{78e75f12-375d-4a44-8c7e-4fb280784d81}"/>
        <w:style w:val=""/>
        <w:category>
          <w:name w:val="常规"/>
          <w:gallery w:val="placeholder"/>
        </w:category>
        <w:types>
          <w:type w:val="bbPlcHdr"/>
        </w:types>
        <w:behaviors>
          <w:behavior w:val="content"/>
        </w:behaviors>
        <w:description w:val=""/>
        <w:guid w:val="{78e75f12-375d-4a44-8c7e-4fb280784d81}"/>
      </w:docPartPr>
      <w:docPartBody>
        <w:p>
          <w:r>
            <w:rPr>
              <w:color w:val="808080"/>
            </w:rPr>
            <w:t>单击此处输入文字。</w:t>
          </w:r>
        </w:p>
      </w:docPartBody>
    </w:docPart>
    <w:docPart>
      <w:docPartPr>
        <w:name w:val="{fe48cde2-58f8-4ae9-8735-9540a71872af}"/>
        <w:style w:val=""/>
        <w:category>
          <w:name w:val="常规"/>
          <w:gallery w:val="placeholder"/>
        </w:category>
        <w:types>
          <w:type w:val="bbPlcHdr"/>
        </w:types>
        <w:behaviors>
          <w:behavior w:val="content"/>
        </w:behaviors>
        <w:description w:val=""/>
        <w:guid w:val="{fe48cde2-58f8-4ae9-8735-9540a71872af}"/>
      </w:docPartPr>
      <w:docPartBody>
        <w:p>
          <w:r>
            <w:rPr>
              <w:color w:val="808080"/>
            </w:rPr>
            <w:t>单击此处输入文字。</w:t>
          </w:r>
        </w:p>
      </w:docPartBody>
    </w:docPart>
    <w:docPart>
      <w:docPartPr>
        <w:name w:val="{6ed328bd-5b7a-45e4-93b9-a1b0c9a32d2c}"/>
        <w:style w:val=""/>
        <w:category>
          <w:name w:val="常规"/>
          <w:gallery w:val="placeholder"/>
        </w:category>
        <w:types>
          <w:type w:val="bbPlcHdr"/>
        </w:types>
        <w:behaviors>
          <w:behavior w:val="content"/>
        </w:behaviors>
        <w:description w:val=""/>
        <w:guid w:val="{6ed328bd-5b7a-45e4-93b9-a1b0c9a32d2c}"/>
      </w:docPartPr>
      <w:docPartBody>
        <w:p>
          <w:r>
            <w:rPr>
              <w:color w:val="808080"/>
            </w:rPr>
            <w:t>单击此处输入文字。</w:t>
          </w:r>
        </w:p>
      </w:docPartBody>
    </w:docPart>
    <w:docPart>
      <w:docPartPr>
        <w:name w:val="{5951405a-3d6d-41ae-ac03-b21b8f98c77e}"/>
        <w:style w:val=""/>
        <w:category>
          <w:name w:val="常规"/>
          <w:gallery w:val="placeholder"/>
        </w:category>
        <w:types>
          <w:type w:val="bbPlcHdr"/>
        </w:types>
        <w:behaviors>
          <w:behavior w:val="content"/>
        </w:behaviors>
        <w:description w:val=""/>
        <w:guid w:val="{5951405a-3d6d-41ae-ac03-b21b8f98c77e}"/>
      </w:docPartPr>
      <w:docPartBody>
        <w:p>
          <w:r>
            <w:rPr>
              <w:color w:val="808080"/>
            </w:rPr>
            <w:t>单击此处输入文字。</w:t>
          </w:r>
        </w:p>
      </w:docPartBody>
    </w:docPart>
    <w:docPart>
      <w:docPartPr>
        <w:name w:val="{5e0c7744-fe3c-4acf-9bac-501da41e24cd}"/>
        <w:style w:val=""/>
        <w:category>
          <w:name w:val="常规"/>
          <w:gallery w:val="placeholder"/>
        </w:category>
        <w:types>
          <w:type w:val="bbPlcHdr"/>
        </w:types>
        <w:behaviors>
          <w:behavior w:val="content"/>
        </w:behaviors>
        <w:description w:val=""/>
        <w:guid w:val="{5e0c7744-fe3c-4acf-9bac-501da41e24cd}"/>
      </w:docPartPr>
      <w:docPartBody>
        <w:p>
          <w:r>
            <w:rPr>
              <w:color w:val="808080"/>
            </w:rPr>
            <w:t>单击此处输入文字。</w:t>
          </w:r>
        </w:p>
      </w:docPartBody>
    </w:docPart>
    <w:docPart>
      <w:docPartPr>
        <w:name w:val="{41877338-6352-4876-9ca7-f7107eae165c}"/>
        <w:style w:val=""/>
        <w:category>
          <w:name w:val="常规"/>
          <w:gallery w:val="placeholder"/>
        </w:category>
        <w:types>
          <w:type w:val="bbPlcHdr"/>
        </w:types>
        <w:behaviors>
          <w:behavior w:val="content"/>
        </w:behaviors>
        <w:description w:val=""/>
        <w:guid w:val="{41877338-6352-4876-9ca7-f7107eae165c}"/>
      </w:docPartPr>
      <w:docPartBody>
        <w:p>
          <w:r>
            <w:rPr>
              <w:color w:val="808080"/>
            </w:rPr>
            <w:t>单击此处输入文字。</w:t>
          </w:r>
        </w:p>
      </w:docPartBody>
    </w:docPart>
    <w:docPart>
      <w:docPartPr>
        <w:name w:val="{24404ea7-5559-4e2e-a8c7-53d8c4940553}"/>
        <w:style w:val=""/>
        <w:category>
          <w:name w:val="常规"/>
          <w:gallery w:val="placeholder"/>
        </w:category>
        <w:types>
          <w:type w:val="bbPlcHdr"/>
        </w:types>
        <w:behaviors>
          <w:behavior w:val="content"/>
        </w:behaviors>
        <w:description w:val=""/>
        <w:guid w:val="{24404ea7-5559-4e2e-a8c7-53d8c4940553}"/>
      </w:docPartPr>
      <w:docPartBody>
        <w:p>
          <w:r>
            <w:rPr>
              <w:color w:val="808080"/>
            </w:rPr>
            <w:t>单击此处输入文字。</w:t>
          </w:r>
        </w:p>
      </w:docPartBody>
    </w:docPart>
    <w:docPart>
      <w:docPartPr>
        <w:name w:val="{261cac3b-31d7-4999-9db4-70193044de21}"/>
        <w:style w:val=""/>
        <w:category>
          <w:name w:val="常规"/>
          <w:gallery w:val="placeholder"/>
        </w:category>
        <w:types>
          <w:type w:val="bbPlcHdr"/>
        </w:types>
        <w:behaviors>
          <w:behavior w:val="content"/>
        </w:behaviors>
        <w:description w:val=""/>
        <w:guid w:val="{261cac3b-31d7-4999-9db4-70193044de21}"/>
      </w:docPartPr>
      <w:docPartBody>
        <w:p>
          <w:r>
            <w:rPr>
              <w:color w:val="808080"/>
            </w:rPr>
            <w:t>单击此处输入文字。</w:t>
          </w:r>
        </w:p>
      </w:docPartBody>
    </w:docPart>
    <w:docPart>
      <w:docPartPr>
        <w:name w:val="{871aa480-0d03-4d77-8ac5-5c2b276a35ab}"/>
        <w:style w:val=""/>
        <w:category>
          <w:name w:val="常规"/>
          <w:gallery w:val="placeholder"/>
        </w:category>
        <w:types>
          <w:type w:val="bbPlcHdr"/>
        </w:types>
        <w:behaviors>
          <w:behavior w:val="content"/>
        </w:behaviors>
        <w:description w:val=""/>
        <w:guid w:val="{871aa480-0d03-4d77-8ac5-5c2b276a35ab}"/>
      </w:docPartPr>
      <w:docPartBody>
        <w:p>
          <w:r>
            <w:rPr>
              <w:color w:val="808080"/>
            </w:rPr>
            <w:t>单击此处输入文字。</w:t>
          </w:r>
        </w:p>
      </w:docPartBody>
    </w:docPart>
    <w:docPart>
      <w:docPartPr>
        <w:name w:val="{dae8d1b2-5f20-44b3-98af-1d61b714d5b3}"/>
        <w:style w:val=""/>
        <w:category>
          <w:name w:val="常规"/>
          <w:gallery w:val="placeholder"/>
        </w:category>
        <w:types>
          <w:type w:val="bbPlcHdr"/>
        </w:types>
        <w:behaviors>
          <w:behavior w:val="content"/>
        </w:behaviors>
        <w:description w:val=""/>
        <w:guid w:val="{dae8d1b2-5f20-44b3-98af-1d61b714d5b3}"/>
      </w:docPartPr>
      <w:docPartBody>
        <w:p>
          <w:r>
            <w:rPr>
              <w:color w:val="808080"/>
            </w:rPr>
            <w:t>单击此处输入文字。</w:t>
          </w:r>
        </w:p>
      </w:docPartBody>
    </w:docPart>
    <w:docPart>
      <w:docPartPr>
        <w:name w:val="{865ed5a1-ee53-4bae-827e-d5fa23d522c5}"/>
        <w:style w:val=""/>
        <w:category>
          <w:name w:val="常规"/>
          <w:gallery w:val="placeholder"/>
        </w:category>
        <w:types>
          <w:type w:val="bbPlcHdr"/>
        </w:types>
        <w:behaviors>
          <w:behavior w:val="content"/>
        </w:behaviors>
        <w:description w:val=""/>
        <w:guid w:val="{865ed5a1-ee53-4bae-827e-d5fa23d522c5}"/>
      </w:docPartPr>
      <w:docPartBody>
        <w:p>
          <w:r>
            <w:rPr>
              <w:color w:val="808080"/>
            </w:rPr>
            <w:t>单击此处输入文字。</w:t>
          </w:r>
        </w:p>
      </w:docPartBody>
    </w:docPart>
    <w:docPart>
      <w:docPartPr>
        <w:name w:val="{63dc722f-8b32-42e9-868e-3ac04a1af007}"/>
        <w:style w:val=""/>
        <w:category>
          <w:name w:val="常规"/>
          <w:gallery w:val="placeholder"/>
        </w:category>
        <w:types>
          <w:type w:val="bbPlcHdr"/>
        </w:types>
        <w:behaviors>
          <w:behavior w:val="content"/>
        </w:behaviors>
        <w:description w:val=""/>
        <w:guid w:val="{63dc722f-8b32-42e9-868e-3ac04a1af007}"/>
      </w:docPartPr>
      <w:docPartBody>
        <w:p>
          <w:r>
            <w:rPr>
              <w:color w:val="808080"/>
            </w:rPr>
            <w:t>单击此处输入文字。</w:t>
          </w:r>
        </w:p>
      </w:docPartBody>
    </w:docPart>
    <w:docPart>
      <w:docPartPr>
        <w:name w:val="{f4014413-f152-45a8-ba2d-b2a38c08c453}"/>
        <w:style w:val=""/>
        <w:category>
          <w:name w:val="常规"/>
          <w:gallery w:val="placeholder"/>
        </w:category>
        <w:types>
          <w:type w:val="bbPlcHdr"/>
        </w:types>
        <w:behaviors>
          <w:behavior w:val="content"/>
        </w:behaviors>
        <w:description w:val=""/>
        <w:guid w:val="{f4014413-f152-45a8-ba2d-b2a38c08c453}"/>
      </w:docPartPr>
      <w:docPartBody>
        <w:p>
          <w:r>
            <w:rPr>
              <w:color w:val="808080"/>
            </w:rPr>
            <w:t>单击此处输入文字。</w:t>
          </w:r>
        </w:p>
      </w:docPartBody>
    </w:docPart>
    <w:docPart>
      <w:docPartPr>
        <w:name w:val="{d73ff335-6244-49d7-923d-deca342b78bb}"/>
        <w:style w:val=""/>
        <w:category>
          <w:name w:val="常规"/>
          <w:gallery w:val="placeholder"/>
        </w:category>
        <w:types>
          <w:type w:val="bbPlcHdr"/>
        </w:types>
        <w:behaviors>
          <w:behavior w:val="content"/>
        </w:behaviors>
        <w:description w:val=""/>
        <w:guid w:val="{d73ff335-6244-49d7-923d-deca342b78bb}"/>
      </w:docPartPr>
      <w:docPartBody>
        <w:p>
          <w:r>
            <w:rPr>
              <w:color w:val="808080"/>
            </w:rPr>
            <w:t>单击此处输入文字。</w:t>
          </w:r>
        </w:p>
      </w:docPartBody>
    </w:docPart>
    <w:docPart>
      <w:docPartPr>
        <w:name w:val="{eea3446b-d81d-47e9-b32f-33fdb29da22e}"/>
        <w:style w:val=""/>
        <w:category>
          <w:name w:val="常规"/>
          <w:gallery w:val="placeholder"/>
        </w:category>
        <w:types>
          <w:type w:val="bbPlcHdr"/>
        </w:types>
        <w:behaviors>
          <w:behavior w:val="content"/>
        </w:behaviors>
        <w:description w:val=""/>
        <w:guid w:val="{eea3446b-d81d-47e9-b32f-33fdb29da22e}"/>
      </w:docPartPr>
      <w:docPartBody>
        <w:p>
          <w:r>
            <w:rPr>
              <w:color w:val="808080"/>
            </w:rPr>
            <w:t>单击此处输入文字。</w:t>
          </w:r>
        </w:p>
      </w:docPartBody>
    </w:docPart>
    <w:docPart>
      <w:docPartPr>
        <w:name w:val="{e71c2f09-3c86-4a25-bb4f-fc7b6a0c67bc}"/>
        <w:style w:val=""/>
        <w:category>
          <w:name w:val="常规"/>
          <w:gallery w:val="placeholder"/>
        </w:category>
        <w:types>
          <w:type w:val="bbPlcHdr"/>
        </w:types>
        <w:behaviors>
          <w:behavior w:val="content"/>
        </w:behaviors>
        <w:description w:val=""/>
        <w:guid w:val="{e71c2f09-3c86-4a25-bb4f-fc7b6a0c67bc}"/>
      </w:docPartPr>
      <w:docPartBody>
        <w:p>
          <w:r>
            <w:rPr>
              <w:color w:val="808080"/>
            </w:rPr>
            <w:t>单击此处输入文字。</w:t>
          </w:r>
        </w:p>
      </w:docPartBody>
    </w:docPart>
    <w:docPart>
      <w:docPartPr>
        <w:name w:val="{f7c63604-311a-4dd4-8b0e-a315f8143869}"/>
        <w:style w:val=""/>
        <w:category>
          <w:name w:val="常规"/>
          <w:gallery w:val="placeholder"/>
        </w:category>
        <w:types>
          <w:type w:val="bbPlcHdr"/>
        </w:types>
        <w:behaviors>
          <w:behavior w:val="content"/>
        </w:behaviors>
        <w:description w:val=""/>
        <w:guid w:val="{f7c63604-311a-4dd4-8b0e-a315f8143869}"/>
      </w:docPartPr>
      <w:docPartBody>
        <w:p>
          <w:r>
            <w:rPr>
              <w:color w:val="808080"/>
            </w:rPr>
            <w:t>单击此处输入文字。</w:t>
          </w:r>
        </w:p>
      </w:docPartBody>
    </w:docPart>
    <w:docPart>
      <w:docPartPr>
        <w:name w:val="{bb0c6a81-ff0a-41d5-a8a1-db960af58592}"/>
        <w:style w:val=""/>
        <w:category>
          <w:name w:val="常规"/>
          <w:gallery w:val="placeholder"/>
        </w:category>
        <w:types>
          <w:type w:val="bbPlcHdr"/>
        </w:types>
        <w:behaviors>
          <w:behavior w:val="content"/>
        </w:behaviors>
        <w:description w:val=""/>
        <w:guid w:val="{bb0c6a81-ff0a-41d5-a8a1-db960af58592}"/>
      </w:docPartPr>
      <w:docPartBody>
        <w:p>
          <w:r>
            <w:rPr>
              <w:color w:val="808080"/>
            </w:rPr>
            <w:t>单击此处输入文字。</w:t>
          </w:r>
        </w:p>
      </w:docPartBody>
    </w:docPart>
    <w:docPart>
      <w:docPartPr>
        <w:name w:val="{f67dee07-baea-41b7-a25c-3acc0b6a2a51}"/>
        <w:style w:val=""/>
        <w:category>
          <w:name w:val="常规"/>
          <w:gallery w:val="placeholder"/>
        </w:category>
        <w:types>
          <w:type w:val="bbPlcHdr"/>
        </w:types>
        <w:behaviors>
          <w:behavior w:val="content"/>
        </w:behaviors>
        <w:description w:val=""/>
        <w:guid w:val="{f67dee07-baea-41b7-a25c-3acc0b6a2a51}"/>
      </w:docPartPr>
      <w:docPartBody>
        <w:p>
          <w:r>
            <w:rPr>
              <w:color w:val="808080"/>
            </w:rPr>
            <w:t>单击此处输入文字。</w:t>
          </w:r>
        </w:p>
      </w:docPartBody>
    </w:docPart>
    <w:docPart>
      <w:docPartPr>
        <w:name w:val="{ff4f6c22-78de-4e0a-be2d-e50a3f6a4d6c}"/>
        <w:style w:val=""/>
        <w:category>
          <w:name w:val="常规"/>
          <w:gallery w:val="placeholder"/>
        </w:category>
        <w:types>
          <w:type w:val="bbPlcHdr"/>
        </w:types>
        <w:behaviors>
          <w:behavior w:val="content"/>
        </w:behaviors>
        <w:description w:val=""/>
        <w:guid w:val="{ff4f6c22-78de-4e0a-be2d-e50a3f6a4d6c}"/>
      </w:docPartPr>
      <w:docPartBody>
        <w:p>
          <w:r>
            <w:rPr>
              <w:color w:val="808080"/>
            </w:rPr>
            <w:t>单击此处输入文字。</w:t>
          </w:r>
        </w:p>
      </w:docPartBody>
    </w:docPart>
    <w:docPart>
      <w:docPartPr>
        <w:name w:val="{b146ee0c-cc1b-46dc-9394-746046b95f24}"/>
        <w:style w:val=""/>
        <w:category>
          <w:name w:val="常规"/>
          <w:gallery w:val="placeholder"/>
        </w:category>
        <w:types>
          <w:type w:val="bbPlcHdr"/>
        </w:types>
        <w:behaviors>
          <w:behavior w:val="content"/>
        </w:behaviors>
        <w:description w:val=""/>
        <w:guid w:val="{b146ee0c-cc1b-46dc-9394-746046b95f24}"/>
      </w:docPartPr>
      <w:docPartBody>
        <w:p>
          <w:r>
            <w:rPr>
              <w:color w:val="808080"/>
            </w:rPr>
            <w:t>单击此处输入文字。</w:t>
          </w:r>
        </w:p>
      </w:docPartBody>
    </w:docPart>
    <w:docPart>
      <w:docPartPr>
        <w:name w:val="{b77ec4d1-0251-4075-ae1d-4b0ce9c6e70b}"/>
        <w:style w:val=""/>
        <w:category>
          <w:name w:val="常规"/>
          <w:gallery w:val="placeholder"/>
        </w:category>
        <w:types>
          <w:type w:val="bbPlcHdr"/>
        </w:types>
        <w:behaviors>
          <w:behavior w:val="content"/>
        </w:behaviors>
        <w:description w:val=""/>
        <w:guid w:val="{b77ec4d1-0251-4075-ae1d-4b0ce9c6e70b}"/>
      </w:docPartPr>
      <w:docPartBody>
        <w:p>
          <w:r>
            <w:rPr>
              <w:color w:val="808080"/>
            </w:rPr>
            <w:t>单击此处输入文字。</w:t>
          </w:r>
        </w:p>
      </w:docPartBody>
    </w:docPart>
    <w:docPart>
      <w:docPartPr>
        <w:name w:val="{3b1a03f0-4c02-4fc8-a201-c96d74058531}"/>
        <w:style w:val=""/>
        <w:category>
          <w:name w:val="常规"/>
          <w:gallery w:val="placeholder"/>
        </w:category>
        <w:types>
          <w:type w:val="bbPlcHdr"/>
        </w:types>
        <w:behaviors>
          <w:behavior w:val="content"/>
        </w:behaviors>
        <w:description w:val=""/>
        <w:guid w:val="{3b1a03f0-4c02-4fc8-a201-c96d74058531}"/>
      </w:docPartPr>
      <w:docPartBody>
        <w:p>
          <w:r>
            <w:rPr>
              <w:color w:val="808080"/>
            </w:rPr>
            <w:t>单击此处输入文字。</w:t>
          </w:r>
        </w:p>
      </w:docPartBody>
    </w:docPart>
    <w:docPart>
      <w:docPartPr>
        <w:name w:val="{0bcd2939-ce8a-4d15-ad4b-3c80d2f57c92}"/>
        <w:style w:val=""/>
        <w:category>
          <w:name w:val="常规"/>
          <w:gallery w:val="placeholder"/>
        </w:category>
        <w:types>
          <w:type w:val="bbPlcHdr"/>
        </w:types>
        <w:behaviors>
          <w:behavior w:val="content"/>
        </w:behaviors>
        <w:description w:val=""/>
        <w:guid w:val="{0bcd2939-ce8a-4d15-ad4b-3c80d2f57c92}"/>
      </w:docPartPr>
      <w:docPartBody>
        <w:p>
          <w:r>
            <w:rPr>
              <w:color w:val="808080"/>
            </w:rPr>
            <w:t>单击此处输入文字。</w:t>
          </w:r>
        </w:p>
      </w:docPartBody>
    </w:docPart>
    <w:docPart>
      <w:docPartPr>
        <w:name w:val="{be3b7937-9e38-42f6-a4fb-63adfbbc59eb}"/>
        <w:style w:val=""/>
        <w:category>
          <w:name w:val="常规"/>
          <w:gallery w:val="placeholder"/>
        </w:category>
        <w:types>
          <w:type w:val="bbPlcHdr"/>
        </w:types>
        <w:behaviors>
          <w:behavior w:val="content"/>
        </w:behaviors>
        <w:description w:val=""/>
        <w:guid w:val="{be3b7937-9e38-42f6-a4fb-63adfbbc59eb}"/>
      </w:docPartPr>
      <w:docPartBody>
        <w:p>
          <w:r>
            <w:rPr>
              <w:color w:val="808080"/>
            </w:rPr>
            <w:t>单击此处输入文字。</w:t>
          </w:r>
        </w:p>
      </w:docPartBody>
    </w:docPart>
    <w:docPart>
      <w:docPartPr>
        <w:name w:val="{38527e49-83a6-4376-88b2-bf2870cc17fb}"/>
        <w:style w:val=""/>
        <w:category>
          <w:name w:val="常规"/>
          <w:gallery w:val="placeholder"/>
        </w:category>
        <w:types>
          <w:type w:val="bbPlcHdr"/>
        </w:types>
        <w:behaviors>
          <w:behavior w:val="content"/>
        </w:behaviors>
        <w:description w:val=""/>
        <w:guid w:val="{38527e49-83a6-4376-88b2-bf2870cc17fb}"/>
      </w:docPartPr>
      <w:docPartBody>
        <w:p>
          <w:r>
            <w:rPr>
              <w:color w:val="808080"/>
            </w:rPr>
            <w:t>单击此处输入文字。</w:t>
          </w:r>
        </w:p>
      </w:docPartBody>
    </w:docPart>
    <w:docPart>
      <w:docPartPr>
        <w:name w:val="{eae22cea-376a-415d-b6c3-290c15a5427b}"/>
        <w:style w:val=""/>
        <w:category>
          <w:name w:val="常规"/>
          <w:gallery w:val="placeholder"/>
        </w:category>
        <w:types>
          <w:type w:val="bbPlcHdr"/>
        </w:types>
        <w:behaviors>
          <w:behavior w:val="content"/>
        </w:behaviors>
        <w:description w:val=""/>
        <w:guid w:val="{eae22cea-376a-415d-b6c3-290c15a5427b}"/>
      </w:docPartPr>
      <w:docPartBody>
        <w:p>
          <w:r>
            <w:rPr>
              <w:color w:val="808080"/>
            </w:rPr>
            <w:t>单击此处输入文字。</w:t>
          </w:r>
        </w:p>
      </w:docPartBody>
    </w:docPart>
    <w:docPart>
      <w:docPartPr>
        <w:name w:val="{c56e0f01-ffcd-48ff-a934-f73090c6cf47}"/>
        <w:style w:val=""/>
        <w:category>
          <w:name w:val="常规"/>
          <w:gallery w:val="placeholder"/>
        </w:category>
        <w:types>
          <w:type w:val="bbPlcHdr"/>
        </w:types>
        <w:behaviors>
          <w:behavior w:val="content"/>
        </w:behaviors>
        <w:description w:val=""/>
        <w:guid w:val="{c56e0f01-ffcd-48ff-a934-f73090c6cf47}"/>
      </w:docPartPr>
      <w:docPartBody>
        <w:p>
          <w:r>
            <w:rPr>
              <w:color w:val="808080"/>
            </w:rPr>
            <w:t>单击此处输入文字。</w:t>
          </w:r>
        </w:p>
      </w:docPartBody>
    </w:docPart>
    <w:docPart>
      <w:docPartPr>
        <w:name w:val="{3523f1a3-1342-44fb-8d39-289f673c944c}"/>
        <w:style w:val=""/>
        <w:category>
          <w:name w:val="常规"/>
          <w:gallery w:val="placeholder"/>
        </w:category>
        <w:types>
          <w:type w:val="bbPlcHdr"/>
        </w:types>
        <w:behaviors>
          <w:behavior w:val="content"/>
        </w:behaviors>
        <w:description w:val=""/>
        <w:guid w:val="{3523f1a3-1342-44fb-8d39-289f673c944c}"/>
      </w:docPartPr>
      <w:docPartBody>
        <w:p>
          <w:r>
            <w:rPr>
              <w:color w:val="808080"/>
            </w:rPr>
            <w:t>单击此处输入文字。</w:t>
          </w:r>
        </w:p>
      </w:docPartBody>
    </w:docPart>
    <w:docPart>
      <w:docPartPr>
        <w:name w:val="{f402d4f6-75a7-4d99-b21a-83ee22704433}"/>
        <w:style w:val=""/>
        <w:category>
          <w:name w:val="常规"/>
          <w:gallery w:val="placeholder"/>
        </w:category>
        <w:types>
          <w:type w:val="bbPlcHdr"/>
        </w:types>
        <w:behaviors>
          <w:behavior w:val="content"/>
        </w:behaviors>
        <w:description w:val=""/>
        <w:guid w:val="{f402d4f6-75a7-4d99-b21a-83ee22704433}"/>
      </w:docPartPr>
      <w:docPartBody>
        <w:p>
          <w:r>
            <w:rPr>
              <w:color w:val="808080"/>
            </w:rPr>
            <w:t>单击此处输入文字。</w:t>
          </w:r>
        </w:p>
      </w:docPartBody>
    </w:docPart>
    <w:docPart>
      <w:docPartPr>
        <w:name w:val="{6cf8ffa0-ae04-4ce2-86ca-f3c385d100d8}"/>
        <w:style w:val=""/>
        <w:category>
          <w:name w:val="常规"/>
          <w:gallery w:val="placeholder"/>
        </w:category>
        <w:types>
          <w:type w:val="bbPlcHdr"/>
        </w:types>
        <w:behaviors>
          <w:behavior w:val="content"/>
        </w:behaviors>
        <w:description w:val=""/>
        <w:guid w:val="{6cf8ffa0-ae04-4ce2-86ca-f3c385d100d8}"/>
      </w:docPartPr>
      <w:docPartBody>
        <w:p>
          <w:r>
            <w:rPr>
              <w:color w:val="808080"/>
            </w:rPr>
            <w:t>单击此处输入文字。</w:t>
          </w:r>
        </w:p>
      </w:docPartBody>
    </w:docPart>
    <w:docPart>
      <w:docPartPr>
        <w:name w:val="{78e6a207-9c9a-4484-a610-70bb2a3565bb}"/>
        <w:style w:val=""/>
        <w:category>
          <w:name w:val="常规"/>
          <w:gallery w:val="placeholder"/>
        </w:category>
        <w:types>
          <w:type w:val="bbPlcHdr"/>
        </w:types>
        <w:behaviors>
          <w:behavior w:val="content"/>
        </w:behaviors>
        <w:description w:val=""/>
        <w:guid w:val="{78e6a207-9c9a-4484-a610-70bb2a3565bb}"/>
      </w:docPartPr>
      <w:docPartBody>
        <w:p>
          <w:r>
            <w:rPr>
              <w:color w:val="808080"/>
            </w:rPr>
            <w:t>单击此处输入文字。</w:t>
          </w:r>
        </w:p>
      </w:docPartBody>
    </w:docPart>
    <w:docPart>
      <w:docPartPr>
        <w:name w:val="{76ae4ee2-3374-4f01-8a14-94fdce5cf9c8}"/>
        <w:style w:val=""/>
        <w:category>
          <w:name w:val="常规"/>
          <w:gallery w:val="placeholder"/>
        </w:category>
        <w:types>
          <w:type w:val="bbPlcHdr"/>
        </w:types>
        <w:behaviors>
          <w:behavior w:val="content"/>
        </w:behaviors>
        <w:description w:val=""/>
        <w:guid w:val="{76ae4ee2-3374-4f01-8a14-94fdce5cf9c8}"/>
      </w:docPartPr>
      <w:docPartBody>
        <w:p>
          <w:r>
            <w:rPr>
              <w:color w:val="808080"/>
            </w:rPr>
            <w:t>单击此处输入文字。</w:t>
          </w:r>
        </w:p>
      </w:docPartBody>
    </w:docPart>
    <w:docPart>
      <w:docPartPr>
        <w:name w:val="{14caafe7-8ff9-4cbd-9fd4-b016c811b22a}"/>
        <w:style w:val=""/>
        <w:category>
          <w:name w:val="常规"/>
          <w:gallery w:val="placeholder"/>
        </w:category>
        <w:types>
          <w:type w:val="bbPlcHdr"/>
        </w:types>
        <w:behaviors>
          <w:behavior w:val="content"/>
        </w:behaviors>
        <w:description w:val=""/>
        <w:guid w:val="{14caafe7-8ff9-4cbd-9fd4-b016c811b22a}"/>
      </w:docPartPr>
      <w:docPartBody>
        <w:p>
          <w:r>
            <w:rPr>
              <w:color w:val="808080"/>
            </w:rPr>
            <w:t>单击此处输入文字。</w:t>
          </w:r>
        </w:p>
      </w:docPartBody>
    </w:docPart>
    <w:docPart>
      <w:docPartPr>
        <w:name w:val="{77f667b9-6e95-4211-80a3-b156886c8a84}"/>
        <w:style w:val=""/>
        <w:category>
          <w:name w:val="常规"/>
          <w:gallery w:val="placeholder"/>
        </w:category>
        <w:types>
          <w:type w:val="bbPlcHdr"/>
        </w:types>
        <w:behaviors>
          <w:behavior w:val="content"/>
        </w:behaviors>
        <w:description w:val=""/>
        <w:guid w:val="{77f667b9-6e95-4211-80a3-b156886c8a8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2023-10-21T00:15:00Z</dcterms:created>
  <dc:creator>greatwall</dc:creator>
  <cp:lastModifiedBy>greatwall</cp:lastModifiedBy>
  <cp:lastPrinted>2023-10-26T07:00:00Z</cp:lastPrinted>
  <dcterms:modified xsi:type="dcterms:W3CDTF">2023-12-19T14:30:07Z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